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83" w:rsidRDefault="00BF3A83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6191250" cy="8686800"/>
            <wp:effectExtent l="19050" t="0" r="0" b="0"/>
            <wp:docPr id="1" name="Рисунок 1" descr="C:\Users\Chip\Desktop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30" t="1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A83" w:rsidRDefault="00BF3A83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3A83" w:rsidRDefault="00BF3A83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3A83" w:rsidRDefault="00BF3A83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3A83" w:rsidRDefault="00BF3A83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3A83" w:rsidRDefault="00BF3A83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3A83" w:rsidRDefault="00BF3A83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3A83" w:rsidRDefault="00BF3A83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C20FC" w:rsidRPr="00001039" w:rsidRDefault="001C20FC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1039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1C20FC" w:rsidRPr="00001039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1039">
        <w:rPr>
          <w:rFonts w:ascii="Times New Roman" w:hAnsi="Times New Roman" w:cs="Times New Roman"/>
          <w:sz w:val="24"/>
          <w:szCs w:val="24"/>
        </w:rPr>
        <w:t xml:space="preserve">В настоящее время основные задачи российского образования в целом и начального общего образования в частности можно определить следующим образом: формирование общей культуры, духовно-нравственное, социальное, личностное и интеллектуальное развитие обучающихся, создание основ для самостоятельной реализации учебной деятельности, которая может обеспечить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  <w:proofErr w:type="gramEnd"/>
    </w:p>
    <w:p w:rsidR="001C20FC" w:rsidRPr="000D1B54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С этим общим </w:t>
      </w:r>
      <w:proofErr w:type="spellStart"/>
      <w:r w:rsidRPr="00001039">
        <w:rPr>
          <w:rFonts w:ascii="Times New Roman" w:hAnsi="Times New Roman" w:cs="Times New Roman"/>
          <w:sz w:val="24"/>
          <w:szCs w:val="24"/>
        </w:rPr>
        <w:t>целеполаганием</w:t>
      </w:r>
      <w:proofErr w:type="spellEnd"/>
      <w:r w:rsidRPr="00001039">
        <w:rPr>
          <w:rFonts w:ascii="Times New Roman" w:hAnsi="Times New Roman" w:cs="Times New Roman"/>
          <w:sz w:val="24"/>
          <w:szCs w:val="24"/>
        </w:rPr>
        <w:t xml:space="preserve"> тесно связаны и </w:t>
      </w:r>
      <w:r w:rsidRPr="000D1B54"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Pr="000D1B54">
        <w:rPr>
          <w:rFonts w:ascii="Times New Roman" w:hAnsi="Times New Roman" w:cs="Times New Roman"/>
          <w:i/>
          <w:sz w:val="24"/>
          <w:szCs w:val="24"/>
        </w:rPr>
        <w:t xml:space="preserve"> изучения предмета «Окружающий мир» в начальной школе: </w:t>
      </w:r>
    </w:p>
    <w:p w:rsidR="001C20FC" w:rsidRPr="00001039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.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1C20FC" w:rsidRPr="00001039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.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1C20FC" w:rsidRPr="00001039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>Специфика предмета «Окружающий мир»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видения мира в его важнейших взаимосвязях.</w:t>
      </w:r>
    </w:p>
    <w:p w:rsidR="001C20FC" w:rsidRPr="00F76C08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6C08">
        <w:rPr>
          <w:rFonts w:ascii="Times New Roman" w:hAnsi="Times New Roman" w:cs="Times New Roman"/>
          <w:i/>
          <w:sz w:val="24"/>
          <w:szCs w:val="24"/>
        </w:rPr>
        <w:t xml:space="preserve">Основной задачей реализации содержания предмета является формирование у ребёнка: </w:t>
      </w:r>
    </w:p>
    <w:p w:rsidR="001C20FC" w:rsidRPr="00001039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. уважительного отношения к семье, к родной деревне, а также к региону, в котором проживают дети, к России, её природе и культуре, истории; </w:t>
      </w:r>
    </w:p>
    <w:p w:rsidR="001C20FC" w:rsidRPr="00001039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. понимания ценности, целостности и многообразия окружающего мира, понимание своего места в нём; </w:t>
      </w:r>
    </w:p>
    <w:p w:rsidR="001C20FC" w:rsidRPr="00001039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. модели безопасного поведения в условиях повседневной жизни и в различных опасных и чрезвычайных ситуациях; </w:t>
      </w:r>
    </w:p>
    <w:p w:rsidR="001C20FC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. психологической культуры и компетенции для обеспечения эффективного и безопасного взаимодействия в социуме. </w:t>
      </w:r>
    </w:p>
    <w:p w:rsidR="001C20FC" w:rsidRDefault="001C20FC" w:rsidP="00616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в соответствии с основными положениями Ф</w:t>
      </w:r>
      <w:r w:rsidRPr="00001039">
        <w:rPr>
          <w:rFonts w:ascii="Times New Roman" w:hAnsi="Times New Roman" w:cs="Times New Roman"/>
          <w:sz w:val="24"/>
          <w:szCs w:val="24"/>
        </w:rPr>
        <w:t xml:space="preserve">едерального государственного образовательного стандарта начального общего образования,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</w:t>
      </w:r>
      <w:r>
        <w:rPr>
          <w:rFonts w:ascii="Times New Roman" w:eastAsia="Times New Roman" w:hAnsi="Times New Roman" w:cs="Times New Roman"/>
          <w:sz w:val="24"/>
          <w:szCs w:val="24"/>
        </w:rPr>
        <w:t>льной программы ОУ</w:t>
      </w:r>
      <w:r w:rsidRPr="00001039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1C20FC" w:rsidRPr="00303796" w:rsidRDefault="001C20FC" w:rsidP="001C20FC">
      <w:pPr>
        <w:pStyle w:val="a6"/>
        <w:rPr>
          <w:rFonts w:ascii="Times New Roman" w:hAnsi="Times New Roman"/>
          <w:sz w:val="24"/>
          <w:szCs w:val="24"/>
        </w:rPr>
      </w:pPr>
      <w:r w:rsidRPr="00303796">
        <w:rPr>
          <w:rFonts w:ascii="Times New Roman" w:hAnsi="Times New Roman"/>
          <w:sz w:val="24"/>
          <w:szCs w:val="24"/>
          <w:u w:val="single"/>
        </w:rPr>
        <w:t>Планирование  составлено на основе</w:t>
      </w:r>
      <w:proofErr w:type="gramStart"/>
      <w:r w:rsidRPr="00303796">
        <w:rPr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</w:p>
    <w:p w:rsidR="001C20FC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1.Федерального государственного образовательного стандарта начального общего 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М.:Просвещение,2010.</w:t>
      </w:r>
    </w:p>
    <w:p w:rsidR="001C20FC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Примерной программы по окружающему миру (Примерные программы по учебным предметам.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школа. В 2 ч.Ч.1.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-М.:Просвещение, 2010)</w:t>
      </w:r>
      <w:proofErr w:type="gramEnd"/>
    </w:p>
    <w:p w:rsidR="001C20FC" w:rsidRPr="005659D3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1255F">
        <w:rPr>
          <w:rFonts w:ascii="Times New Roman" w:eastAsia="Times New Roman" w:hAnsi="Times New Roman" w:cs="Times New Roman"/>
          <w:iCs/>
          <w:sz w:val="24"/>
          <w:szCs w:val="24"/>
        </w:rPr>
        <w:t xml:space="preserve">Авторской </w:t>
      </w:r>
      <w:proofErr w:type="spellStart"/>
      <w:r w:rsidRPr="0051255F">
        <w:rPr>
          <w:rFonts w:ascii="Times New Roman" w:eastAsia="Times New Roman" w:hAnsi="Times New Roman" w:cs="Times New Roman"/>
          <w:iCs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окружающему миру </w:t>
      </w:r>
      <w:r w:rsidRPr="00001039">
        <w:rPr>
          <w:rFonts w:ascii="Times New Roman" w:hAnsi="Times New Roman" w:cs="Times New Roman"/>
          <w:sz w:val="24"/>
          <w:szCs w:val="24"/>
        </w:rPr>
        <w:t>А.А.Плешакова и М.Ю.Новицкой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(Сборник рабочих программ.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 учебников «Перспектива».1-4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класссы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.:Просвещение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2011г.)</w:t>
      </w:r>
    </w:p>
    <w:p w:rsidR="001C20FC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5659D3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Учебника по окружающему миру. 2 класс: учебник для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общ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>чрежд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. В 2 ч./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А.А.Плешаков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,М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>.Ю.Новицкая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- М.: Просвещение, 2012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Default="001C20FC" w:rsidP="001C20F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Общая характеристика учебного предмета</w:t>
      </w:r>
    </w:p>
    <w:p w:rsidR="001C20FC" w:rsidRPr="00001039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благо родной страны и мира </w:t>
      </w:r>
      <w:proofErr w:type="spellStart"/>
      <w:r w:rsidRPr="00001039">
        <w:rPr>
          <w:rFonts w:ascii="Times New Roman" w:hAnsi="Times New Roman" w:cs="Times New Roman"/>
          <w:sz w:val="24"/>
          <w:szCs w:val="24"/>
        </w:rPr>
        <w:t>вокругСущественная</w:t>
      </w:r>
      <w:proofErr w:type="spellEnd"/>
      <w:r w:rsidRPr="00001039">
        <w:rPr>
          <w:rFonts w:ascii="Times New Roman" w:hAnsi="Times New Roman" w:cs="Times New Roman"/>
          <w:sz w:val="24"/>
          <w:szCs w:val="24"/>
        </w:rPr>
        <w:t xml:space="preserve"> особенность предмета состоит в том, что в нём заложена содержательная основа для широкой реализации </w:t>
      </w:r>
      <w:proofErr w:type="spellStart"/>
      <w:r w:rsidRPr="00001039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001039">
        <w:rPr>
          <w:rFonts w:ascii="Times New Roman" w:hAnsi="Times New Roman" w:cs="Times New Roman"/>
          <w:sz w:val="24"/>
          <w:szCs w:val="24"/>
        </w:rPr>
        <w:t xml:space="preserve"> связей всех дисциплин начальной школы. Предмет «Окружающий мир» использует и тем самым закрепляет умения, полученные на уроках чтения, русского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 </w:t>
      </w:r>
    </w:p>
    <w:p w:rsidR="001C20FC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Знакомство с основами естественных и социально-гуманитарных наук в их единстве и взаимосвязи помогает ученику осмыслить личный опыт, делая явления окружающего мира понятными и предсказуемыми, гармонично соотносить свои личные интересы с интересами </w:t>
      </w:r>
      <w:r w:rsidRPr="00001039">
        <w:rPr>
          <w:rFonts w:ascii="Times New Roman" w:hAnsi="Times New Roman" w:cs="Times New Roman"/>
          <w:sz w:val="24"/>
          <w:szCs w:val="24"/>
        </w:rPr>
        <w:lastRenderedPageBreak/>
        <w:t xml:space="preserve">природы и общества, тем самым обеспечивая в дальнейшем как личное, так и социальное благополучие. Благодаря интеграции </w:t>
      </w:r>
      <w:proofErr w:type="spellStart"/>
      <w:proofErr w:type="gramStart"/>
      <w:r w:rsidRPr="00001039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001039">
        <w:rPr>
          <w:rFonts w:ascii="Times New Roman" w:hAnsi="Times New Roman" w:cs="Times New Roman"/>
          <w:sz w:val="24"/>
          <w:szCs w:val="24"/>
        </w:rPr>
        <w:t xml:space="preserve"> и социально-гуманитарных знаний в рамках данного предмета успешно в полном соответствии с возрастными особенностями младших школьников решаются задачи экологического образования и воспитания, формирования у детей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предмет «Окружающий мир» создаёт прочный фундамент для изучения значительной части предметов основной школы и для дальнейшего развития личности. 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благо родной страны и мира вокруг. </w:t>
      </w:r>
    </w:p>
    <w:p w:rsidR="001C20FC" w:rsidRPr="00950213" w:rsidRDefault="001C20FC" w:rsidP="001C20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213">
        <w:rPr>
          <w:rFonts w:ascii="Times New Roman" w:hAnsi="Times New Roman" w:cs="Times New Roman"/>
          <w:sz w:val="24"/>
          <w:szCs w:val="24"/>
        </w:rPr>
        <w:t xml:space="preserve">Курс окружающего мира является интегрированным с предметом ОБЖ, поэтому при составлении планирования </w:t>
      </w:r>
      <w:r w:rsidRPr="009502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темы развиты в сочетании с работой по курсу «Основы безопасности жизнедеятельности».</w:t>
      </w:r>
      <w:r w:rsidRPr="00950213">
        <w:rPr>
          <w:rFonts w:ascii="Times New Roman" w:hAnsi="Times New Roman" w:cs="Times New Roman"/>
          <w:sz w:val="24"/>
          <w:szCs w:val="24"/>
        </w:rPr>
        <w:t xml:space="preserve"> Основной целью интеграции знаний по основам безопасности жизни является формирование социального опыта школьника, основанное на необходимости уметь применять полученные знания в нестандартной ситуации. Учащийся должен овладеть не только правилами безопасного поведения в различных ситуациях, но и путями и средствами укрепления здоровья: уметь оказать первую медицинскую помощь, обращаться со сверстниками и взрослыми, знать о значении природного окружения для здоровья человека.  В содержание программы включены элементы безопасного поведения, наиболее часто встречающиеся опасные ситуации, в которых может оказаться ребёнок (элементы  безопасности жизнедеятельности определены по наиболее подходящим темам уроков окружающего мира, включены в с</w:t>
      </w:r>
      <w:r>
        <w:rPr>
          <w:rFonts w:ascii="Times New Roman" w:hAnsi="Times New Roman" w:cs="Times New Roman"/>
          <w:sz w:val="24"/>
          <w:szCs w:val="24"/>
        </w:rPr>
        <w:t>одержание уроков  всех разделов (за основу взято пособие под ред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лешакова А. по окружающему миру и основам безопасности жизнедеятельности, содержащем тематическое планирование по безопасности согласно тем уроков окружающего мира)</w:t>
      </w:r>
    </w:p>
    <w:p w:rsidR="001C20FC" w:rsidRPr="00950213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213">
        <w:rPr>
          <w:rFonts w:ascii="Times New Roman" w:hAnsi="Times New Roman" w:cs="Times New Roman"/>
          <w:sz w:val="24"/>
          <w:szCs w:val="24"/>
        </w:rPr>
        <w:t xml:space="preserve">Изучение содержания по основам безопасности жизни поможет в формировании и развитии как логических, так и практических умений учащихся. Программа является звеном, не только дополняющим определенные темы основного образовательного компонента «Окружающий мир», но и обеспечивающим получение глубоких, систематических знаний, умений и навыков по курсу «Основы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 жизнедеятельности» </w:t>
      </w:r>
    </w:p>
    <w:p w:rsidR="001C20FC" w:rsidRPr="00950213" w:rsidRDefault="001C20FC" w:rsidP="001C20FC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50213">
        <w:rPr>
          <w:rFonts w:ascii="Times New Roman" w:hAnsi="Times New Roman" w:cs="Times New Roman"/>
          <w:bCs/>
          <w:i/>
          <w:iCs/>
          <w:sz w:val="24"/>
          <w:szCs w:val="24"/>
        </w:rPr>
        <w:t>Цели обучения основам безопасности:</w:t>
      </w:r>
    </w:p>
    <w:p w:rsidR="001C20FC" w:rsidRPr="00950213" w:rsidRDefault="001C20FC" w:rsidP="001C20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213">
        <w:rPr>
          <w:rFonts w:ascii="Times New Roman" w:hAnsi="Times New Roman" w:cs="Times New Roman"/>
          <w:sz w:val="24"/>
          <w:szCs w:val="24"/>
        </w:rPr>
        <w:t>Сформировать у детей потребность предвидеть возможные жизненные экстремальные ситуации;</w:t>
      </w:r>
    </w:p>
    <w:p w:rsidR="001C20FC" w:rsidRPr="00950213" w:rsidRDefault="001C20FC" w:rsidP="001C20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213">
        <w:rPr>
          <w:rFonts w:ascii="Times New Roman" w:hAnsi="Times New Roman" w:cs="Times New Roman"/>
          <w:sz w:val="24"/>
          <w:szCs w:val="24"/>
        </w:rPr>
        <w:t>Выработать навык правильного их анализа и адекватного поведения, то есть грамотные действия в тех условиях, которые могут сегодня встретиться на жизненном пути</w:t>
      </w:r>
    </w:p>
    <w:p w:rsidR="001C20FC" w:rsidRPr="00950213" w:rsidRDefault="001C20FC" w:rsidP="001C20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213">
        <w:rPr>
          <w:rFonts w:ascii="Times New Roman" w:hAnsi="Times New Roman" w:cs="Times New Roman"/>
          <w:sz w:val="24"/>
          <w:szCs w:val="24"/>
        </w:rPr>
        <w:t>Выработать достаточно твёрдые умения и навыки поведения в той или иной ситуации;</w:t>
      </w:r>
    </w:p>
    <w:p w:rsidR="001C20FC" w:rsidRPr="00950213" w:rsidRDefault="001C20FC" w:rsidP="001C20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213">
        <w:rPr>
          <w:rFonts w:ascii="Times New Roman" w:hAnsi="Times New Roman" w:cs="Times New Roman"/>
          <w:sz w:val="24"/>
          <w:szCs w:val="24"/>
        </w:rPr>
        <w:t>Обучить детей методам обеспечения личной безопасности;</w:t>
      </w:r>
    </w:p>
    <w:p w:rsidR="001C20FC" w:rsidRPr="000C47E1" w:rsidRDefault="001C20FC" w:rsidP="001C20F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213">
        <w:rPr>
          <w:rFonts w:ascii="Times New Roman" w:hAnsi="Times New Roman" w:cs="Times New Roman"/>
          <w:sz w:val="24"/>
          <w:szCs w:val="24"/>
        </w:rPr>
        <w:t xml:space="preserve">  Главными </w:t>
      </w:r>
      <w:r w:rsidRPr="00950213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9502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0213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950213">
        <w:rPr>
          <w:rFonts w:ascii="Times New Roman" w:hAnsi="Times New Roman" w:cs="Times New Roman"/>
          <w:sz w:val="24"/>
          <w:szCs w:val="24"/>
        </w:rPr>
        <w:t xml:space="preserve"> данной программе являются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50213">
        <w:rPr>
          <w:rFonts w:ascii="Times New Roman" w:hAnsi="Times New Roman" w:cs="Times New Roman"/>
          <w:sz w:val="24"/>
          <w:szCs w:val="24"/>
        </w:rPr>
        <w:t xml:space="preserve"> развитие у детей чувства ответственности за свое поведение, бережного отношения к своему здоровью и здоровью окружающих; стимулирование у ребенка самостоятельности в принятии решений и выработка умений и навыков безопасного</w:t>
      </w:r>
      <w:r w:rsidRPr="00950213">
        <w:rPr>
          <w:rFonts w:ascii="Times New Roman" w:hAnsi="Times New Roman" w:cs="Times New Roman"/>
          <w:sz w:val="24"/>
          <w:szCs w:val="24"/>
        </w:rPr>
        <w:tab/>
        <w:t>поведения</w:t>
      </w:r>
      <w:r w:rsidRPr="00950213">
        <w:rPr>
          <w:rFonts w:ascii="Times New Roman" w:hAnsi="Times New Roman" w:cs="Times New Roman"/>
          <w:sz w:val="24"/>
          <w:szCs w:val="24"/>
        </w:rPr>
        <w:tab/>
        <w:t>в</w:t>
      </w:r>
      <w:r w:rsidRPr="00950213">
        <w:rPr>
          <w:rFonts w:ascii="Times New Roman" w:hAnsi="Times New Roman" w:cs="Times New Roman"/>
          <w:sz w:val="24"/>
          <w:szCs w:val="24"/>
        </w:rPr>
        <w:tab/>
        <w:t>реальной</w:t>
      </w:r>
      <w:r w:rsidRPr="00950213">
        <w:rPr>
          <w:rFonts w:ascii="Times New Roman" w:hAnsi="Times New Roman" w:cs="Times New Roman"/>
          <w:sz w:val="24"/>
          <w:szCs w:val="24"/>
        </w:rPr>
        <w:tab/>
        <w:t>жизни.</w:t>
      </w:r>
    </w:p>
    <w:p w:rsidR="001C20FC" w:rsidRPr="00001039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Программу </w:t>
      </w:r>
      <w:r>
        <w:rPr>
          <w:rFonts w:ascii="Times New Roman" w:hAnsi="Times New Roman" w:cs="Times New Roman"/>
          <w:sz w:val="24"/>
          <w:szCs w:val="24"/>
        </w:rPr>
        <w:t xml:space="preserve">по окружающему миру </w:t>
      </w:r>
      <w:r w:rsidRPr="00001039">
        <w:rPr>
          <w:rFonts w:ascii="Times New Roman" w:hAnsi="Times New Roman" w:cs="Times New Roman"/>
          <w:sz w:val="24"/>
          <w:szCs w:val="24"/>
        </w:rPr>
        <w:t xml:space="preserve">определяют важнейшие компоненты культуры — норма, ценность, идеал, что позволяет представить такое явление, как мир, системно с точки зрения культурно-нормативного, культурно-значимого, культурно-должного в жизни человека. Таким </w:t>
      </w:r>
      <w:proofErr w:type="gramStart"/>
      <w:r w:rsidRPr="00001039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001039">
        <w:rPr>
          <w:rFonts w:ascii="Times New Roman" w:hAnsi="Times New Roman" w:cs="Times New Roman"/>
          <w:sz w:val="24"/>
          <w:szCs w:val="24"/>
        </w:rPr>
        <w:t xml:space="preserve"> дети получают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</w:t>
      </w:r>
    </w:p>
    <w:p w:rsidR="001C20FC" w:rsidRPr="00001039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lastRenderedPageBreak/>
        <w:t xml:space="preserve">В программе определяются понятия, необходимые для восприятия и изучения младшими школьниками окружающего мира: </w:t>
      </w:r>
    </w:p>
    <w:p w:rsidR="001C20FC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. природа и культура, целое и часть, общее и различное, внешнее и внутреннее, живое и неживое, пространство и время как важнейшие параметры бытия; </w:t>
      </w:r>
      <w:proofErr w:type="spellStart"/>
      <w:r w:rsidRPr="00001039">
        <w:rPr>
          <w:rFonts w:ascii="Times New Roman" w:hAnsi="Times New Roman" w:cs="Times New Roman"/>
          <w:sz w:val="24"/>
          <w:szCs w:val="24"/>
        </w:rPr>
        <w:t>природосообразный</w:t>
      </w:r>
      <w:proofErr w:type="spellEnd"/>
      <w:r w:rsidRPr="00001039">
        <w:rPr>
          <w:rFonts w:ascii="Times New Roman" w:hAnsi="Times New Roman" w:cs="Times New Roman"/>
          <w:sz w:val="24"/>
          <w:szCs w:val="24"/>
        </w:rPr>
        <w:t xml:space="preserve"> ритм человеческой жизни как основа физического и психического здоровья человека;  мир как иерархия, порядок, лад, как взаимосвязь всего со всем. </w:t>
      </w:r>
    </w:p>
    <w:p w:rsidR="001C20FC" w:rsidRPr="00EC0815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815">
        <w:rPr>
          <w:rFonts w:ascii="Times New Roman" w:hAnsi="Times New Roman"/>
          <w:sz w:val="24"/>
          <w:szCs w:val="24"/>
        </w:rPr>
        <w:t>Особенность данной программы состоит в том, что она создана с опорой на культурологические принципы, понятия, категории, которые являются основой для построения содержания образовательного компонента «Окружающий мир», гармонично соединяя естественнонаучные сведения и опыт гуманитарных наук. Ведущей, с точки зрения организации содержания, является идея единства мира природы и мира культуры. С этой принципиальной позиции окружающий мир рассматривается как природно-культурное ЦЕЛОЕ, а человек — как часть природы, как создатель культуры и как её продукт, т. е. тоже природно-культурное ЦЕЛОЕ.</w:t>
      </w:r>
    </w:p>
    <w:p w:rsid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815">
        <w:rPr>
          <w:rFonts w:ascii="Times New Roman" w:hAnsi="Times New Roman"/>
          <w:sz w:val="24"/>
          <w:szCs w:val="24"/>
        </w:rPr>
        <w:t xml:space="preserve">                      Внутренний строй программы определяют важнейшие компоненты культуры — НОРМА, ЦЕННОСТЬ, ИДЕАЛ. Это позволяет представить явление МИР системно — с точки зрения КУЛЬТУРНО-НОРМАТИВНОГО, КУЛЬТУРНО-ЗНАЧИМОГО, КУЛЬТУРНО-ДОЛЖНОГО. Таким образом, детям даётся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Благодаря культурологической установке программ «Окружающий мир» может выполнять интегрирующую роль в системе обучения и воспитания младших школьников. Практически все темы курса могут получить специальную интерпретацию на уроках изобразительного искусства и музыки, литературного чтения и русского языка, а также на уроках физической </w:t>
      </w:r>
      <w:proofErr w:type="spellStart"/>
      <w:r w:rsidRPr="00EC0815">
        <w:rPr>
          <w:rFonts w:ascii="Times New Roman" w:hAnsi="Times New Roman"/>
          <w:sz w:val="24"/>
          <w:szCs w:val="24"/>
        </w:rPr>
        <w:t>культуры</w:t>
      </w:r>
      <w:proofErr w:type="gramStart"/>
      <w:r w:rsidRPr="00EC0815">
        <w:rPr>
          <w:rFonts w:ascii="Times New Roman" w:hAnsi="Times New Roman"/>
          <w:sz w:val="24"/>
          <w:szCs w:val="24"/>
        </w:rPr>
        <w:t>.М</w:t>
      </w:r>
      <w:proofErr w:type="gramEnd"/>
      <w:r w:rsidRPr="00EC0815">
        <w:rPr>
          <w:rFonts w:ascii="Times New Roman" w:hAnsi="Times New Roman"/>
          <w:sz w:val="24"/>
          <w:szCs w:val="24"/>
        </w:rPr>
        <w:t>ногие</w:t>
      </w:r>
      <w:proofErr w:type="spellEnd"/>
      <w:r w:rsidRPr="00EC0815">
        <w:rPr>
          <w:rFonts w:ascii="Times New Roman" w:hAnsi="Times New Roman"/>
          <w:sz w:val="24"/>
          <w:szCs w:val="24"/>
        </w:rPr>
        <w:t xml:space="preserve"> темы могут быть специально развиты в сочетании с работой по курсу «Основы безопасности жизнедеятельности». В соответствии с содержанием программы «Окружающий мир» </w:t>
      </w:r>
      <w:r>
        <w:rPr>
          <w:rFonts w:ascii="Times New Roman" w:hAnsi="Times New Roman"/>
          <w:sz w:val="24"/>
          <w:szCs w:val="24"/>
        </w:rPr>
        <w:t>выстраивается</w:t>
      </w:r>
      <w:r w:rsidRPr="00EC0815">
        <w:rPr>
          <w:rFonts w:ascii="Times New Roman" w:hAnsi="Times New Roman"/>
          <w:sz w:val="24"/>
          <w:szCs w:val="24"/>
        </w:rPr>
        <w:t xml:space="preserve"> внеклассная и внешкольная работа, работа с семьёй, в группах продлённого дня. Поэтому в конце каждой темы в программе предлагается «Блок внеклассной, внешкольно</w:t>
      </w:r>
      <w:r>
        <w:rPr>
          <w:rFonts w:ascii="Times New Roman" w:hAnsi="Times New Roman"/>
          <w:sz w:val="24"/>
          <w:szCs w:val="24"/>
        </w:rPr>
        <w:t>й работы» с примерной тематикой.</w:t>
      </w:r>
    </w:p>
    <w:p w:rsidR="001C20FC" w:rsidRPr="00EC0815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815">
        <w:rPr>
          <w:rFonts w:ascii="Times New Roman" w:hAnsi="Times New Roman"/>
          <w:sz w:val="24"/>
          <w:szCs w:val="24"/>
        </w:rPr>
        <w:t xml:space="preserve">                    Программа последовательно представляет три способа освоения явления МИР, выработанные людьми в ходе развития человеческой культуры, — любовь, понимание (сопереживание, сочувствие), знание. Только соединение этих трёх способов освоения мира даст культурно- значимый результат в системе современного обучения и воспитания детей. </w:t>
      </w:r>
      <w:proofErr w:type="gramStart"/>
      <w:r w:rsidRPr="00EC0815">
        <w:rPr>
          <w:rFonts w:ascii="Times New Roman" w:hAnsi="Times New Roman"/>
          <w:sz w:val="24"/>
          <w:szCs w:val="24"/>
        </w:rPr>
        <w:t xml:space="preserve">Педагогически и социально- необходимой в программе предстаёт ведущая роль </w:t>
      </w:r>
      <w:proofErr w:type="spellStart"/>
      <w:r w:rsidRPr="00EC0815">
        <w:rPr>
          <w:rFonts w:ascii="Times New Roman" w:hAnsi="Times New Roman"/>
          <w:sz w:val="24"/>
          <w:szCs w:val="24"/>
        </w:rPr>
        <w:t>культуросозидающего</w:t>
      </w:r>
      <w:proofErr w:type="spellEnd"/>
      <w:r w:rsidRPr="00EC0815">
        <w:rPr>
          <w:rFonts w:ascii="Times New Roman" w:hAnsi="Times New Roman"/>
          <w:sz w:val="24"/>
          <w:szCs w:val="24"/>
        </w:rPr>
        <w:t xml:space="preserve"> СУБЪЕКТА:</w:t>
      </w:r>
      <w:proofErr w:type="gramEnd"/>
      <w:r w:rsidRPr="00EC0815">
        <w:rPr>
          <w:rFonts w:ascii="Times New Roman" w:hAnsi="Times New Roman"/>
          <w:sz w:val="24"/>
          <w:szCs w:val="24"/>
        </w:rPr>
        <w:t xml:space="preserve"> «МЫ — ЭТО Я и ДРУГИЕ». В соответствии с расширением образа МЫ в программе постепенно предстаёт и расширяющийся образ МИРА КАК ЦЕЛОГО в его особых пространственных, временных, </w:t>
      </w:r>
      <w:proofErr w:type="spellStart"/>
      <w:r w:rsidRPr="00EC0815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EC0815">
        <w:rPr>
          <w:rFonts w:ascii="Times New Roman" w:hAnsi="Times New Roman"/>
          <w:sz w:val="24"/>
          <w:szCs w:val="24"/>
        </w:rPr>
        <w:t xml:space="preserve"> обликах (</w:t>
      </w:r>
      <w:proofErr w:type="gramStart"/>
      <w:r w:rsidRPr="00EC0815">
        <w:rPr>
          <w:rFonts w:ascii="Times New Roman" w:hAnsi="Times New Roman"/>
          <w:sz w:val="24"/>
          <w:szCs w:val="24"/>
        </w:rPr>
        <w:t>мир</w:t>
      </w:r>
      <w:proofErr w:type="gramEnd"/>
      <w:r w:rsidRPr="00EC0815">
        <w:rPr>
          <w:rFonts w:ascii="Times New Roman" w:hAnsi="Times New Roman"/>
          <w:sz w:val="24"/>
          <w:szCs w:val="24"/>
        </w:rPr>
        <w:t xml:space="preserve"> видимый и невидимый, мир близкий и далёкий, мир разных культур, мир в прошлом, настоящем и будущем и т. д.).</w:t>
      </w: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1C20FC" w:rsidRPr="00FD7E0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D7E0C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1C20FC" w:rsidRPr="00950213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E0C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предмета окружающего мира в 1 классе отводится 2</w:t>
      </w:r>
      <w:r w:rsidRPr="00FD7E0C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часа в неделю, всего </w:t>
      </w:r>
      <w:r w:rsidR="00616A52">
        <w:rPr>
          <w:rFonts w:ascii="Times New Roman" w:eastAsia="Times New Roman" w:hAnsi="Times New Roman" w:cs="Times New Roman"/>
          <w:bCs/>
          <w:sz w:val="24"/>
          <w:szCs w:val="24"/>
        </w:rPr>
        <w:t xml:space="preserve">68часов  </w:t>
      </w:r>
    </w:p>
    <w:p w:rsidR="001C20FC" w:rsidRDefault="001C20FC" w:rsidP="001C20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1C20FC" w:rsidRPr="000C47E1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государственного образовательного стандарта начального образования, поэтому при составлении программы не внесено изменений.</w:t>
      </w:r>
    </w:p>
    <w:p w:rsidR="001C20FC" w:rsidRDefault="001C20FC" w:rsidP="001C20F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1C20FC" w:rsidRPr="00FD7E0C" w:rsidRDefault="001C20FC" w:rsidP="001C20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D7E0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Описание ценностных ориентиров содержания учебного </w:t>
      </w:r>
      <w:r w:rsidRPr="00FD7E0C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1C20FC" w:rsidRPr="00F76C08" w:rsidRDefault="001C20FC" w:rsidP="001C20FC">
      <w:pPr>
        <w:pStyle w:val="c1"/>
        <w:spacing w:before="0" w:beforeAutospacing="0" w:after="0" w:afterAutospacing="0"/>
        <w:jc w:val="both"/>
        <w:rPr>
          <w:rFonts w:ascii="Arial" w:hAnsi="Arial" w:cs="Arial"/>
        </w:rPr>
      </w:pPr>
      <w:r w:rsidRPr="00F76C08">
        <w:rPr>
          <w:rStyle w:val="c2"/>
        </w:rPr>
        <w:t>• Природа как одна из в</w:t>
      </w:r>
      <w:r>
        <w:rPr>
          <w:rStyle w:val="c2"/>
        </w:rPr>
        <w:t>ажнейших основ здоровой и гармо</w:t>
      </w:r>
      <w:r w:rsidRPr="00F76C08">
        <w:rPr>
          <w:rStyle w:val="c2"/>
        </w:rPr>
        <w:t>ничной жизни человека и общества.</w:t>
      </w:r>
    </w:p>
    <w:p w:rsidR="001C20FC" w:rsidRPr="00F76C08" w:rsidRDefault="001C20FC" w:rsidP="001C20FC">
      <w:pPr>
        <w:pStyle w:val="c1"/>
        <w:spacing w:before="0" w:beforeAutospacing="0" w:after="0" w:afterAutospacing="0"/>
        <w:jc w:val="both"/>
        <w:rPr>
          <w:rFonts w:ascii="Arial" w:hAnsi="Arial" w:cs="Arial"/>
        </w:rPr>
      </w:pPr>
      <w:r w:rsidRPr="00F76C08">
        <w:rPr>
          <w:rStyle w:val="c2"/>
        </w:rPr>
        <w:t>• Культура как процесс и резу</w:t>
      </w:r>
      <w:r>
        <w:rPr>
          <w:rStyle w:val="c2"/>
        </w:rPr>
        <w:t>льтат человеческой жизнедеятель</w:t>
      </w:r>
      <w:r w:rsidRPr="00F76C08">
        <w:rPr>
          <w:rStyle w:val="c2"/>
        </w:rPr>
        <w:t>ности во всём многообразии её форм.</w:t>
      </w:r>
    </w:p>
    <w:p w:rsidR="001C20FC" w:rsidRPr="00F76C08" w:rsidRDefault="001C20FC" w:rsidP="001C20FC">
      <w:pPr>
        <w:pStyle w:val="c1"/>
        <w:spacing w:before="0" w:beforeAutospacing="0" w:after="0" w:afterAutospacing="0"/>
        <w:jc w:val="both"/>
        <w:rPr>
          <w:rFonts w:ascii="Arial" w:hAnsi="Arial" w:cs="Arial"/>
        </w:rPr>
      </w:pPr>
      <w:r w:rsidRPr="00F76C08">
        <w:rPr>
          <w:rStyle w:val="c2"/>
        </w:rPr>
        <w:t>• Наука как часть культуры</w:t>
      </w:r>
      <w:r>
        <w:rPr>
          <w:rStyle w:val="c2"/>
        </w:rPr>
        <w:t>, отражающая человеческое стрем</w:t>
      </w:r>
      <w:r w:rsidRPr="00F76C08">
        <w:rPr>
          <w:rStyle w:val="c2"/>
        </w:rPr>
        <w:t>ление к истине, к познанию закономерностей окружающего мира природы и социума.</w:t>
      </w:r>
    </w:p>
    <w:p w:rsidR="001C20FC" w:rsidRPr="00F76C08" w:rsidRDefault="001C20FC" w:rsidP="001C20FC">
      <w:pPr>
        <w:pStyle w:val="c1"/>
        <w:spacing w:before="0" w:beforeAutospacing="0" w:after="0" w:afterAutospacing="0"/>
        <w:jc w:val="both"/>
      </w:pPr>
      <w:r w:rsidRPr="00F76C08">
        <w:rPr>
          <w:rStyle w:val="c2"/>
        </w:rPr>
        <w:t>• Человечество как многооб</w:t>
      </w:r>
      <w:r>
        <w:rPr>
          <w:rStyle w:val="c2"/>
        </w:rPr>
        <w:t>разие народов, культур, религий</w:t>
      </w:r>
    </w:p>
    <w:p w:rsidR="001C20FC" w:rsidRPr="00F76C08" w:rsidRDefault="001C20FC" w:rsidP="001C20FC">
      <w:pPr>
        <w:pStyle w:val="c1"/>
        <w:spacing w:before="0" w:beforeAutospacing="0" w:after="0" w:afterAutospacing="0"/>
        <w:jc w:val="both"/>
        <w:rPr>
          <w:rFonts w:ascii="Arial" w:hAnsi="Arial" w:cs="Arial"/>
        </w:rPr>
      </w:pPr>
      <w:r w:rsidRPr="00F76C08">
        <w:rPr>
          <w:rStyle w:val="c2"/>
        </w:rPr>
        <w:lastRenderedPageBreak/>
        <w:t>• Патриотизм как одно из проявлений духовной зрелости чело века, выражающейся в любви к России, народу, малой родине, в осознанном желании служить Отечеству.</w:t>
      </w:r>
    </w:p>
    <w:p w:rsidR="001C20FC" w:rsidRPr="00F76C08" w:rsidRDefault="001C20FC" w:rsidP="001C20FC">
      <w:pPr>
        <w:pStyle w:val="c1"/>
        <w:spacing w:before="0" w:beforeAutospacing="0" w:after="0" w:afterAutospacing="0"/>
        <w:jc w:val="both"/>
        <w:rPr>
          <w:rFonts w:ascii="Arial" w:hAnsi="Arial" w:cs="Arial"/>
        </w:rPr>
      </w:pPr>
      <w:r w:rsidRPr="00F76C08">
        <w:rPr>
          <w:rStyle w:val="c2"/>
        </w:rPr>
        <w:t>• Семья как основа духовно</w:t>
      </w:r>
      <w:r>
        <w:rPr>
          <w:rStyle w:val="c2"/>
        </w:rPr>
        <w:t>-нравственного развития и воспи</w:t>
      </w:r>
      <w:r w:rsidRPr="00F76C08">
        <w:rPr>
          <w:rStyle w:val="c2"/>
        </w:rPr>
        <w:t>тания личности, залог преемственности культурно-ценностных традиций народов России о</w:t>
      </w:r>
      <w:r>
        <w:rPr>
          <w:rStyle w:val="c2"/>
        </w:rPr>
        <w:t>т поколения к поколению и жизне</w:t>
      </w:r>
      <w:r w:rsidRPr="00F76C08">
        <w:rPr>
          <w:rStyle w:val="c2"/>
        </w:rPr>
        <w:t>способности российского общества.</w:t>
      </w:r>
    </w:p>
    <w:p w:rsidR="001C20FC" w:rsidRPr="00F76C08" w:rsidRDefault="001C20FC" w:rsidP="001C20FC">
      <w:pPr>
        <w:pStyle w:val="c1"/>
        <w:spacing w:before="0" w:beforeAutospacing="0" w:after="0" w:afterAutospacing="0"/>
        <w:jc w:val="both"/>
        <w:rPr>
          <w:rFonts w:ascii="Arial" w:hAnsi="Arial" w:cs="Arial"/>
        </w:rPr>
      </w:pPr>
      <w:r w:rsidRPr="00F76C08">
        <w:rPr>
          <w:rStyle w:val="c2"/>
        </w:rPr>
        <w:t>• Труд и творчество как отл</w:t>
      </w:r>
      <w:r>
        <w:rPr>
          <w:rStyle w:val="c2"/>
        </w:rPr>
        <w:t>ичительные черты духовно и нрав</w:t>
      </w:r>
      <w:r w:rsidRPr="00F76C08">
        <w:rPr>
          <w:rStyle w:val="c2"/>
        </w:rPr>
        <w:t>ственно развитой личности.</w:t>
      </w:r>
    </w:p>
    <w:p w:rsidR="001C20FC" w:rsidRPr="00F76C08" w:rsidRDefault="001C20FC" w:rsidP="001C20FC">
      <w:pPr>
        <w:pStyle w:val="c1"/>
        <w:spacing w:before="0" w:beforeAutospacing="0" w:after="0" w:afterAutospacing="0"/>
        <w:jc w:val="both"/>
        <w:rPr>
          <w:rFonts w:ascii="Arial" w:hAnsi="Arial" w:cs="Arial"/>
        </w:rPr>
      </w:pPr>
      <w:r w:rsidRPr="00F76C08">
        <w:rPr>
          <w:rStyle w:val="c2"/>
        </w:rPr>
        <w:t>• Здоровый образ жиз</w:t>
      </w:r>
      <w:r>
        <w:rPr>
          <w:rStyle w:val="c2"/>
        </w:rPr>
        <w:t>ни в единстве составляющих: здо</w:t>
      </w:r>
      <w:r w:rsidRPr="00F76C08">
        <w:rPr>
          <w:rStyle w:val="c2"/>
        </w:rPr>
        <w:t>ровье физическое, психиче</w:t>
      </w:r>
      <w:r>
        <w:rPr>
          <w:rStyle w:val="c2"/>
        </w:rPr>
        <w:t>ское, духовн</w:t>
      </w:r>
      <w:proofErr w:type="gramStart"/>
      <w:r>
        <w:rPr>
          <w:rStyle w:val="c2"/>
        </w:rPr>
        <w:t>о-</w:t>
      </w:r>
      <w:proofErr w:type="gramEnd"/>
      <w:r>
        <w:rPr>
          <w:rStyle w:val="c2"/>
        </w:rPr>
        <w:t xml:space="preserve"> и социально-нрав</w:t>
      </w:r>
      <w:r w:rsidRPr="00F76C08">
        <w:rPr>
          <w:rStyle w:val="c2"/>
        </w:rPr>
        <w:t>ственное.</w:t>
      </w:r>
    </w:p>
    <w:p w:rsidR="001C20FC" w:rsidRPr="00950213" w:rsidRDefault="001C20FC" w:rsidP="001C20FC">
      <w:pPr>
        <w:pStyle w:val="c1"/>
        <w:spacing w:before="0" w:beforeAutospacing="0" w:after="0" w:afterAutospacing="0"/>
        <w:jc w:val="both"/>
        <w:rPr>
          <w:rFonts w:ascii="Arial" w:hAnsi="Arial" w:cs="Arial"/>
        </w:rPr>
      </w:pPr>
      <w:r w:rsidRPr="00F76C08">
        <w:rPr>
          <w:rStyle w:val="c2"/>
        </w:rPr>
        <w:t>• Нравственный выбор и от</w:t>
      </w:r>
      <w:r>
        <w:rPr>
          <w:rStyle w:val="c2"/>
        </w:rPr>
        <w:t>ветственность человека в отноше</w:t>
      </w:r>
      <w:r w:rsidRPr="00F76C08">
        <w:rPr>
          <w:rStyle w:val="c2"/>
        </w:rPr>
        <w:t>нии к природе, историко-культурному наследию, к самому себе и окружающим людям.</w:t>
      </w:r>
    </w:p>
    <w:p w:rsidR="001C20FC" w:rsidRPr="00F76C08" w:rsidRDefault="001C20FC" w:rsidP="001C20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6C08">
        <w:rPr>
          <w:rFonts w:ascii="Times New Roman" w:hAnsi="Times New Roman" w:cs="Times New Roman"/>
          <w:i/>
          <w:sz w:val="24"/>
          <w:szCs w:val="24"/>
        </w:rPr>
        <w:t>Результаты изучения курса</w:t>
      </w:r>
    </w:p>
    <w:p w:rsidR="001C20FC" w:rsidRPr="00001039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039">
        <w:rPr>
          <w:rFonts w:ascii="Times New Roman" w:hAnsi="Times New Roman" w:cs="Times New Roman"/>
          <w:sz w:val="24"/>
          <w:szCs w:val="24"/>
        </w:rPr>
        <w:t xml:space="preserve">Результатами освоения программы «Окружающий мир» являются личностные, метапредметные и предметные результаты. </w:t>
      </w:r>
    </w:p>
    <w:p w:rsidR="001C20FC" w:rsidRPr="001C20FC" w:rsidRDefault="001C20FC" w:rsidP="001C2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</w:t>
      </w:r>
      <w:r w:rsidRPr="001C20FC">
        <w:rPr>
          <w:rFonts w:ascii="Tahoma" w:eastAsia="Times New Roman" w:hAnsi="Tahoma" w:cs="Tahoma"/>
          <w:b/>
          <w:bCs/>
          <w:color w:val="000000"/>
          <w:sz w:val="16"/>
        </w:rPr>
        <w:t>льтаты:</w:t>
      </w:r>
      <w:r w:rsidRPr="001C20FC">
        <w:rPr>
          <w:rFonts w:ascii="Tahoma" w:eastAsia="Times New Roman" w:hAnsi="Tahoma" w:cs="Tahoma"/>
          <w:color w:val="000000"/>
          <w:sz w:val="16"/>
          <w:szCs w:val="16"/>
        </w:rPr>
        <w:br/>
      </w: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сформированы: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– русского языка*;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позитивную лексику, передающую положительные чувства в отношении своей Родины;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обрядов и обычаев традиционного календаря разных народов России и в форме праздников общегражданского календаря;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целостный взгляд на мир через знакомство с разнообразием природы в годовом цикле сезонов;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разнообразии календарных традиций народов России и о гармоничном единстве жизни человека и природы в течение года;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необходимости бережного, уважительного отношения к культуре разных народов  России, выступающей в разнообразных культурных формах сезонного труда и праздничных обычаев  людей в течение года;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навыках адаптации в мире через осознание ритмичности природного времени  в годовом цикле и единства жизни человека и природы в течение года;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позиция школьника на уровне положительного отношения к занятиям по курсу «Окружающий мир», к школе;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  социальной роли ученика (понимание и принятие норм и правил школьной жизни, в том числе – организации и подготовки общих праздничных событий в течение года);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мотивы учебной деятельности;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личной ответственности за свои поступки через практику бережного отношения к растениям, животным, окружающим людям* в меняющихся природных и социальных условиях жизни в течение года;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эстетические чувства, впечатления через восприятие картин природы, выразительных средств русского (и родного) языка, созерцания звездного неба, изменений в природе в разные времена года;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нормы (сотрудничество, взаимопомощь, взаимопонимание) на основе взаимодействия учащихся при выполнении совместных заданий*;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этических нормах через формулирование норм экологической этики;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чувства на основе знакомства с календарными праздниками в культурах народов России, с традициями отношения к природным объектам (например, березе и пр.) в культуре разных народов России;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сотрудничества </w:t>
      </w:r>
      <w:proofErr w:type="gram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через соблюдение правил поведения на уроке;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правил работы в группе,  доброжелательное отношение к сверстникам, бесконфликтное поведение, в том числе - в процессе освоения сезонных игр народов России, стремление прислушиваться к мнению одноклассников, том числе, при </w:t>
      </w: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обсуждении вопросов организации и проведения календарных праздников по традициям народов своего края;</w:t>
      </w:r>
    </w:p>
    <w:p w:rsidR="001C20FC" w:rsidRPr="001C20FC" w:rsidRDefault="001C20FC" w:rsidP="001C20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здоровый образ жизни через формулирование и соблюдение правил здорового образа жизни в разные времена года, в том числе – с опорой на лучшие сезонные традиции здорового образа жизни народов своего края.</w:t>
      </w:r>
    </w:p>
    <w:p w:rsidR="001C20FC" w:rsidRPr="001C20FC" w:rsidRDefault="001C20FC" w:rsidP="001C2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Обучающиеся научатся:</w:t>
      </w:r>
    </w:p>
    <w:p w:rsidR="001C20FC" w:rsidRPr="001C20FC" w:rsidRDefault="001C20FC" w:rsidP="001C20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совместно с учителем;</w:t>
      </w:r>
    </w:p>
    <w:p w:rsidR="001C20FC" w:rsidRPr="001C20FC" w:rsidRDefault="001C20FC" w:rsidP="001C20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учебную задачу урока (воспроизводить её на определенном этапе урока при выполнении задания по просьбе учителя);</w:t>
      </w:r>
    </w:p>
    <w:p w:rsidR="001C20FC" w:rsidRPr="001C20FC" w:rsidRDefault="001C20FC" w:rsidP="001C20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1C20FC" w:rsidRPr="001C20FC" w:rsidRDefault="001C20FC" w:rsidP="001C20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1C20FC" w:rsidRPr="001C20FC" w:rsidRDefault="001C20FC" w:rsidP="001C20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последовательность операций на отдельных этапах урока;</w:t>
      </w:r>
    </w:p>
    <w:p w:rsidR="001C20FC" w:rsidRPr="001C20FC" w:rsidRDefault="001C20FC" w:rsidP="001C20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в конце урока удовлетворённость/ 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1C20FC" w:rsidRPr="001C20FC" w:rsidRDefault="001C20FC" w:rsidP="001C20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1C20FC" w:rsidRPr="001C20FC" w:rsidRDefault="001C20FC" w:rsidP="001C20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выполнение работы с алгоритмом, составленным совместно с учителем;</w:t>
      </w:r>
    </w:p>
    <w:p w:rsidR="001C20FC" w:rsidRPr="001C20FC" w:rsidRDefault="001C20FC" w:rsidP="001C20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и корректировать свое поведение по отношению к сверстникам в ходе совместной деятельности.</w:t>
      </w:r>
    </w:p>
    <w:p w:rsidR="001C20FC" w:rsidRPr="001C20FC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Обучающийся научится:</w:t>
      </w:r>
    </w:p>
    <w:p w:rsidR="001C20FC" w:rsidRPr="001C20FC" w:rsidRDefault="001C20FC" w:rsidP="001C20F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толковать условные знаки и символы, используемые в учебнике и рабочих тетрадях для передачи информации;</w:t>
      </w:r>
    </w:p>
    <w:p w:rsidR="001C20FC" w:rsidRPr="001C20FC" w:rsidRDefault="001C20FC" w:rsidP="001C20F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1C20FC" w:rsidRPr="001C20FC" w:rsidRDefault="001C20FC" w:rsidP="001C20F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1C20FC" w:rsidRPr="001C20FC" w:rsidRDefault="001C20FC" w:rsidP="001C20F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1C20FC" w:rsidRPr="001C20FC" w:rsidRDefault="001C20FC" w:rsidP="001C20F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анализировать объекты окружающего мира, схемы, рисунки с выделением отличительных </w:t>
      </w:r>
      <w:proofErr w:type="spell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признаков</w:t>
      </w:r>
      <w:proofErr w:type="gram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;к</w:t>
      </w:r>
      <w:proofErr w:type="gram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лассифицировать</w:t>
      </w:r>
      <w:proofErr w:type="spell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объекты по заданным (главным) </w:t>
      </w:r>
      <w:proofErr w:type="spell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критериям;сравнивать</w:t>
      </w:r>
      <w:proofErr w:type="spell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объекты по заданным критериям (по эталону, на ощупь, по внешнему виду);осуществлять синтез объектов при работе со </w:t>
      </w:r>
      <w:proofErr w:type="spell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схемами-аппликациями;устанавливать</w:t>
      </w:r>
      <w:proofErr w:type="spell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причинно-следственные связи между </w:t>
      </w:r>
      <w:proofErr w:type="spell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явлениями;строить</w:t>
      </w:r>
      <w:proofErr w:type="spell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рассуждение (или доказательство своей точки зрения) по теме урока в соответствии с возрастными нормами;</w:t>
      </w:r>
    </w:p>
    <w:p w:rsidR="001C20FC" w:rsidRPr="001C20FC" w:rsidRDefault="001C20FC" w:rsidP="001C20F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1C20FC" w:rsidRPr="001C20FC" w:rsidRDefault="001C20FC" w:rsidP="001C20F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моделировать различные явления природы (смена дня и ночи, смена времен года).</w:t>
      </w:r>
    </w:p>
    <w:p w:rsidR="001C20FC" w:rsidRPr="001C20FC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Обучающиеся научатся: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ответы на вопросы;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при выполнении заданий;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нормами);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строить монологическое высказывание, владеть диалогической формой речи (с учетом возрастных особенностей, норм); 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небольшие сообщения, проектные задания с помощью взрослых;</w:t>
      </w:r>
    </w:p>
    <w:p w:rsidR="001C20FC" w:rsidRPr="001C20FC" w:rsidRDefault="001C20FC" w:rsidP="001C20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рассказы на заданную тему.</w:t>
      </w:r>
    </w:p>
    <w:p w:rsidR="001C20FC" w:rsidRPr="001C20FC" w:rsidRDefault="001C20FC" w:rsidP="001C2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1C2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1C2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научится: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называть, находить и показывать субъект Российской Федерации, в котором находится город (село) и школа, где учатся дети;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планеты и порядок их расположения в Солнечной системе;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стороны </w:t>
      </w:r>
      <w:proofErr w:type="spell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горизонта</w:t>
      </w:r>
      <w:proofErr w:type="gram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;н</w:t>
      </w:r>
      <w:proofErr w:type="gram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аходить</w:t>
      </w:r>
      <w:proofErr w:type="spell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глобусе океаны и материки;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единицы измерения времени в порядке их увеличения, определять количество дней в неделе, называть дни недели, выстраивать их последовательность;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перечислять времена года в правильной </w:t>
      </w:r>
      <w:proofErr w:type="spell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последовательности</w:t>
      </w:r>
      <w:proofErr w:type="gram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;и</w:t>
      </w:r>
      <w:proofErr w:type="gram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змерять</w:t>
      </w:r>
      <w:proofErr w:type="spell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температуру;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характеризовать содержание общегражданских праздников современного российского календаря, представленных в учебнике;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признаки явлений природы в разные времена года и называть особенности жизни людей в эти времена года, которые отразились в старинных названиях месяцев;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осенние, зимние, весенние и летние погодные и природные явления в неживой природе;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вечнозеленые хвойные растения средней полосы России;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цветы, которые видели в цветниках города (села) или в собственном саду осенью, весной;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отличать съедобные грибы от </w:t>
      </w:r>
      <w:proofErr w:type="gram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несъедобных</w:t>
      </w:r>
      <w:proofErr w:type="gram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ядовитых;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определять, чем отличаются насекомые от </w:t>
      </w:r>
      <w:proofErr w:type="gramStart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паукообразных</w:t>
      </w:r>
      <w:proofErr w:type="gramEnd"/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перелетных и зимующих птиц;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невидимых нитей в осеннем, зимнем, весеннем лесу;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здорового образа жизни в осенний, зимний, весенний и летний период;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охраны природы в разные времена года;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даты зимнего солнцестояния (22 декабря) и день зимнего солнцеворота (25 декабря);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на звездном небе зимой «ковши» Большой и Малой Медведицы и Полярную звезду;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несколько лекарственных растений и определять, какие части их используют для лечения;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зимние праздники и традиции проводов зимы в культуре народов своего края;</w:t>
      </w:r>
    </w:p>
    <w:p w:rsidR="001C20FC" w:rsidRPr="001C20FC" w:rsidRDefault="001C20FC" w:rsidP="001C20FC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0F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дату весеннего равноденствия и основные весенние природные явления находить созвездия Кассиопея и Лев на звездном небе.</w:t>
      </w:r>
    </w:p>
    <w:p w:rsidR="001C20FC" w:rsidRDefault="001C20FC" w:rsidP="001C20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20FC" w:rsidRPr="00F76C08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Содержание программы (68 часов)</w:t>
      </w:r>
    </w:p>
    <w:p w:rsid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Программа включает разделы «Вселенная, время</w:t>
      </w:r>
      <w:proofErr w:type="gramStart"/>
      <w:r w:rsidRPr="001C20F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C20FC">
        <w:rPr>
          <w:rFonts w:ascii="Times New Roman" w:hAnsi="Times New Roman" w:cs="Times New Roman"/>
          <w:sz w:val="24"/>
          <w:szCs w:val="24"/>
        </w:rPr>
        <w:t xml:space="preserve">  календарь», «Осень», «Зима», «Весна и лето». В каждом разделе вначале рассматриваются сезонные изменения в неживой природе, затем — жизнь растений, животных различных групп (деревья и кустарники, травянистые растения, насекомые, птицы, звери и др.). Наряду с этим дети знакомятся с сезонным трудом и праздниками людей, тесно связанными с соответствующими изменениями в природе. В процессе изучения проводятся экскурсии в природу, практические работы в классе, различного рода наблюдения, осуществляемые детьми под руководством учителя или самостоятельно. В арсенале методов учителя должна быть также работа с учебной и научно-художественной книгой, рассказ, беседа, моделирование экологических связей с помощью графических и динамических схем, демонстрация наглядных пособий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20FC">
        <w:rPr>
          <w:rFonts w:ascii="Times New Roman" w:hAnsi="Times New Roman" w:cs="Times New Roman"/>
          <w:b/>
          <w:sz w:val="24"/>
          <w:szCs w:val="24"/>
        </w:rPr>
        <w:t>Вселенная, время, календарь</w:t>
      </w:r>
      <w:r w:rsidRPr="001C20FC">
        <w:rPr>
          <w:rFonts w:ascii="Times New Roman" w:hAnsi="Times New Roman" w:cs="Times New Roman"/>
          <w:b/>
          <w:bCs/>
          <w:sz w:val="24"/>
          <w:szCs w:val="24"/>
        </w:rPr>
        <w:t xml:space="preserve"> (14 ч)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(13ч + 1ч практическая работа с термометром)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20FC">
        <w:rPr>
          <w:rFonts w:ascii="Times New Roman" w:hAnsi="Times New Roman" w:cs="Times New Roman"/>
          <w:i/>
          <w:sz w:val="24"/>
          <w:szCs w:val="24"/>
        </w:rPr>
        <w:t>Мы - союз народов России. Мы – жители Вселенной. Наш «космический корабль»- земля.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20FC">
        <w:rPr>
          <w:rFonts w:ascii="Times New Roman" w:hAnsi="Times New Roman" w:cs="Times New Roman"/>
          <w:i/>
          <w:sz w:val="24"/>
          <w:szCs w:val="24"/>
        </w:rPr>
        <w:lastRenderedPageBreak/>
        <w:t>Время. Сутки и неделя. Месяц и год. Времена года. Погода.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20FC">
        <w:rPr>
          <w:rFonts w:ascii="Times New Roman" w:hAnsi="Times New Roman" w:cs="Times New Roman"/>
          <w:i/>
          <w:sz w:val="24"/>
          <w:szCs w:val="24"/>
        </w:rPr>
        <w:t>Календарь- хранитель времени, страж памяти. Праздники для всех.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i/>
          <w:sz w:val="24"/>
          <w:szCs w:val="24"/>
        </w:rPr>
        <w:t>Народный календарь. Наши праздники. Экологический календарь</w:t>
      </w:r>
      <w:r w:rsidRPr="001C20FC">
        <w:rPr>
          <w:rFonts w:ascii="Times New Roman" w:hAnsi="Times New Roman" w:cs="Times New Roman"/>
          <w:sz w:val="24"/>
          <w:szCs w:val="24"/>
        </w:rPr>
        <w:t>.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20FC">
        <w:rPr>
          <w:rFonts w:ascii="Times New Roman" w:hAnsi="Times New Roman" w:cs="Times New Roman"/>
          <w:b/>
          <w:bCs/>
          <w:sz w:val="24"/>
          <w:szCs w:val="24"/>
        </w:rPr>
        <w:t xml:space="preserve">Осень (18 ч) 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(16 ч +1 ч экскурсии-прогулки + 1 ч подвижные игры на свежем воздухе)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20FC">
        <w:rPr>
          <w:rFonts w:ascii="Times New Roman" w:hAnsi="Times New Roman" w:cs="Times New Roman"/>
          <w:i/>
          <w:sz w:val="24"/>
          <w:szCs w:val="24"/>
        </w:rPr>
        <w:t xml:space="preserve">Осенние месяцы. Осень в неживой природе. Народные праздники в пору осеннего равноденствия. Звёздное небо осенью. Трава у нашего дома. Старинная женская работа. Деревья и кустарники осенью. Чудесные цветники осенью. Грибы. </w:t>
      </w:r>
      <w:proofErr w:type="spellStart"/>
      <w:r w:rsidRPr="001C20FC">
        <w:rPr>
          <w:rFonts w:ascii="Times New Roman" w:hAnsi="Times New Roman" w:cs="Times New Roman"/>
          <w:i/>
          <w:sz w:val="24"/>
          <w:szCs w:val="24"/>
        </w:rPr>
        <w:t>Шестиногие</w:t>
      </w:r>
      <w:proofErr w:type="spellEnd"/>
      <w:r w:rsidRPr="001C20FC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1C20FC">
        <w:rPr>
          <w:rFonts w:ascii="Times New Roman" w:hAnsi="Times New Roman" w:cs="Times New Roman"/>
          <w:i/>
          <w:sz w:val="24"/>
          <w:szCs w:val="24"/>
        </w:rPr>
        <w:t>восьминогии</w:t>
      </w:r>
      <w:proofErr w:type="spellEnd"/>
      <w:r w:rsidRPr="001C20FC">
        <w:rPr>
          <w:rFonts w:ascii="Times New Roman" w:hAnsi="Times New Roman" w:cs="Times New Roman"/>
          <w:i/>
          <w:sz w:val="24"/>
          <w:szCs w:val="24"/>
        </w:rPr>
        <w:t>. Птичьи секреты. Как разные животные готовятся к зиме. Невидимые нити в осеннем лесу. Осенний труд. Будь здоров! Охрана природы осенью.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i/>
          <w:iCs/>
          <w:sz w:val="24"/>
          <w:szCs w:val="24"/>
        </w:rPr>
        <w:t xml:space="preserve">       Блок внеклассной, внешкольной работы: </w:t>
      </w:r>
      <w:r w:rsidRPr="001C20FC">
        <w:rPr>
          <w:rFonts w:ascii="Times New Roman" w:hAnsi="Times New Roman" w:cs="Times New Roman"/>
          <w:sz w:val="24"/>
          <w:szCs w:val="24"/>
        </w:rPr>
        <w:t>осенние экскурсии для наблюдения за изменениями в природе своего края; подготовка и проведение осенних праздников по традициям народов своего края.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20FC">
        <w:rPr>
          <w:rFonts w:ascii="Times New Roman" w:hAnsi="Times New Roman" w:cs="Times New Roman"/>
          <w:b/>
          <w:bCs/>
          <w:sz w:val="24"/>
          <w:szCs w:val="24"/>
        </w:rPr>
        <w:t>Зима (16 ч)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(14 ч +1ч экскурсии-прогулки + 1 ч подвижные игры на свежем воздухе)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20FC">
        <w:rPr>
          <w:rFonts w:ascii="Times New Roman" w:hAnsi="Times New Roman" w:cs="Times New Roman"/>
          <w:i/>
          <w:sz w:val="24"/>
          <w:szCs w:val="24"/>
        </w:rPr>
        <w:t>Зимние  месяцы.</w:t>
      </w:r>
      <w:proofErr w:type="gramStart"/>
      <w:r w:rsidRPr="001C20FC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1C20FC">
        <w:rPr>
          <w:rFonts w:ascii="Times New Roman" w:hAnsi="Times New Roman" w:cs="Times New Roman"/>
          <w:i/>
          <w:sz w:val="24"/>
          <w:szCs w:val="24"/>
        </w:rPr>
        <w:t xml:space="preserve"> Зима — время науки и сказок. Зима в неживой природе. Звёздное небо зимой. Зима в мире растений. Зимние праздники. Растения в домашней аптечке. Зимняя жизнь птиц и зверей. Невидимые нити в зимнем лесу. В феврале зима с весной встречается впервой. Зимний труд. Будь здоров! Охрана природы зимой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i/>
          <w:iCs/>
          <w:sz w:val="24"/>
          <w:szCs w:val="24"/>
        </w:rPr>
        <w:t xml:space="preserve">      Блок внеклассной, внешкольной работы: </w:t>
      </w:r>
      <w:r w:rsidRPr="001C20FC">
        <w:rPr>
          <w:rFonts w:ascii="Times New Roman" w:hAnsi="Times New Roman" w:cs="Times New Roman"/>
          <w:sz w:val="24"/>
          <w:szCs w:val="24"/>
        </w:rPr>
        <w:t>зимние экскурсии для наблюдения за жизнью природы своего края; подготовка и проведение зимних праздников по традициям народов своего края.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20FC">
        <w:rPr>
          <w:rFonts w:ascii="Times New Roman" w:hAnsi="Times New Roman" w:cs="Times New Roman"/>
          <w:b/>
          <w:bCs/>
          <w:sz w:val="24"/>
          <w:szCs w:val="24"/>
        </w:rPr>
        <w:t xml:space="preserve">Весна и лето  </w:t>
      </w:r>
      <w:proofErr w:type="gramStart"/>
      <w:r w:rsidRPr="001C20FC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1C20FC">
        <w:rPr>
          <w:rFonts w:ascii="Times New Roman" w:hAnsi="Times New Roman" w:cs="Times New Roman"/>
          <w:b/>
          <w:bCs/>
          <w:sz w:val="24"/>
          <w:szCs w:val="24"/>
        </w:rPr>
        <w:t>20 ч)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(16ч +2 ч экскурсии + 2ч подвижные игры  на свежем воздухе)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C20FC">
        <w:rPr>
          <w:rFonts w:ascii="Times New Roman" w:hAnsi="Times New Roman" w:cs="Times New Roman"/>
          <w:i/>
          <w:sz w:val="24"/>
          <w:szCs w:val="24"/>
        </w:rPr>
        <w:t>Весенние</w:t>
      </w:r>
      <w:proofErr w:type="gramEnd"/>
      <w:r w:rsidRPr="001C20FC">
        <w:rPr>
          <w:rFonts w:ascii="Times New Roman" w:hAnsi="Times New Roman" w:cs="Times New Roman"/>
          <w:i/>
          <w:sz w:val="24"/>
          <w:szCs w:val="24"/>
        </w:rPr>
        <w:t xml:space="preserve"> месяцев. Весна в неживой природе. Весна- утро гола. Звёздное небо весной. Весеннее пробуждение растений. Чудесные цветники весной. Весна  в мире насекомых. Весна в мире птиц и зверей. Невидимые нити в весеннем  лесу. Весенний труд. Старинные весенние праздники. Будь здоров! Охрана природы весной. Лето красное. Летние праздники и труд.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i/>
          <w:iCs/>
          <w:sz w:val="24"/>
          <w:szCs w:val="24"/>
        </w:rPr>
        <w:t xml:space="preserve">Блок внеклассной, внешкольной работы: </w:t>
      </w:r>
      <w:r w:rsidRPr="001C20FC">
        <w:rPr>
          <w:rFonts w:ascii="Times New Roman" w:hAnsi="Times New Roman" w:cs="Times New Roman"/>
          <w:sz w:val="24"/>
          <w:szCs w:val="24"/>
        </w:rPr>
        <w:t>весенние экскурсии для наблюдения над изменениями в природе своей местности и развития навыков экологически грамотного поведения в природной среде; подготовка и проведение весенних  праздников по традициям народов своего края.</w:t>
      </w:r>
    </w:p>
    <w:p w:rsidR="001C20FC" w:rsidRDefault="001C20FC" w:rsidP="001C20FC">
      <w:pPr>
        <w:pStyle w:val="podzag120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</w:rPr>
      </w:pPr>
    </w:p>
    <w:p w:rsidR="001C20FC" w:rsidRDefault="001C20FC" w:rsidP="001C20FC">
      <w:pPr>
        <w:pStyle w:val="podzag12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3"/>
          <w:szCs w:val="33"/>
        </w:rPr>
      </w:pPr>
      <w:r>
        <w:rPr>
          <w:bCs/>
          <w:i/>
          <w:color w:val="000000"/>
        </w:rPr>
        <w:t>Требования к знаниям, умениям и навыкам учащихся к концу 2</w:t>
      </w:r>
      <w:r w:rsidRPr="00BF1AF2">
        <w:rPr>
          <w:bCs/>
          <w:i/>
          <w:color w:val="000000"/>
        </w:rPr>
        <w:t xml:space="preserve"> класса</w:t>
      </w:r>
      <w:r>
        <w:rPr>
          <w:b/>
          <w:bCs/>
          <w:color w:val="000000"/>
          <w:sz w:val="33"/>
          <w:szCs w:val="33"/>
        </w:rPr>
        <w:t> 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proofErr w:type="spellStart"/>
      <w:r w:rsidRPr="001C20FC">
        <w:rPr>
          <w:rFonts w:ascii="Times New Roman" w:hAnsi="Times New Roman" w:cs="Times New Roman"/>
          <w:b/>
          <w:sz w:val="24"/>
          <w:szCs w:val="24"/>
        </w:rPr>
        <w:t>должны</w:t>
      </w:r>
      <w:r w:rsidRPr="001C20FC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proofErr w:type="spellEnd"/>
      <w:r w:rsidRPr="001C20FC">
        <w:rPr>
          <w:rFonts w:ascii="Times New Roman" w:hAnsi="Times New Roman" w:cs="Times New Roman"/>
          <w:sz w:val="24"/>
          <w:szCs w:val="24"/>
        </w:rPr>
        <w:t>: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0FC">
        <w:rPr>
          <w:rFonts w:ascii="Times New Roman" w:hAnsi="Times New Roman" w:cs="Times New Roman"/>
          <w:sz w:val="24"/>
          <w:szCs w:val="24"/>
        </w:rPr>
        <w:t>— характерные признаки лета, осени, зимы, весны в неживой природе, в жизни травянистых растений, деревьев и кустарников, насекомых, птиц, зверей;</w:t>
      </w:r>
      <w:proofErr w:type="gramEnd"/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названия и важнейшие отличительные признаки изученных грибов, растений, насекомых, птиц, зверей и других животных;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некоторые экологические связи в природе;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особенности сезонного труда людей и его зависимость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от сезонных изменений в природе;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изученные правила поведения в природе;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особенности охраны здоровья в разное время года;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народные названия месяцев;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народные приметы и присловья о временах года;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1C20FC">
        <w:rPr>
          <w:rFonts w:ascii="Times New Roman" w:hAnsi="Times New Roman" w:cs="Times New Roman"/>
          <w:sz w:val="24"/>
          <w:szCs w:val="24"/>
        </w:rPr>
        <w:t>дни-погодоуказатели</w:t>
      </w:r>
      <w:proofErr w:type="spellEnd"/>
      <w:r w:rsidRPr="001C20FC">
        <w:rPr>
          <w:rFonts w:ascii="Times New Roman" w:hAnsi="Times New Roman" w:cs="Times New Roman"/>
          <w:sz w:val="24"/>
          <w:szCs w:val="24"/>
        </w:rPr>
        <w:t>, характерные для климата своего края;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главные календарные праздники народов своего края.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proofErr w:type="spellStart"/>
      <w:r w:rsidRPr="001C20FC">
        <w:rPr>
          <w:rFonts w:ascii="Times New Roman" w:hAnsi="Times New Roman" w:cs="Times New Roman"/>
          <w:b/>
          <w:sz w:val="24"/>
          <w:szCs w:val="24"/>
        </w:rPr>
        <w:t>должны</w:t>
      </w:r>
      <w:r w:rsidRPr="001C20FC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proofErr w:type="spellEnd"/>
      <w:r w:rsidRPr="001C20FC">
        <w:rPr>
          <w:rFonts w:ascii="Times New Roman" w:hAnsi="Times New Roman" w:cs="Times New Roman"/>
          <w:sz w:val="24"/>
          <w:szCs w:val="24"/>
        </w:rPr>
        <w:t>: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проводить наблюдения в природе по заданиям учебника;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различать изученные растения, грибы, насекомых,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птиц, зверей и других животных (в природе, гербарии, на рисунке или фотографии);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объяснять на примерах  некоторые экологические связи;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выполнять изученные правила поведения в природе;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выполнять правила охраны здоровья в разное время года;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разыгрывать народные игры, характерные для разных времен года и связанные с главными календарными праздниками народов своего края;</w:t>
      </w:r>
    </w:p>
    <w:p w:rsidR="001C20FC" w:rsidRPr="001C20FC" w:rsidRDefault="001C20FC" w:rsidP="001C2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lastRenderedPageBreak/>
        <w:t>— загадывать и отгадывать загадки народов своего края о явлениях живой и неживой природы;</w:t>
      </w:r>
    </w:p>
    <w:p w:rsidR="001C20FC" w:rsidRPr="00616A52" w:rsidRDefault="001C20FC" w:rsidP="00616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pacing w:val="-11"/>
          <w:sz w:val="24"/>
          <w:szCs w:val="24"/>
        </w:rPr>
      </w:pPr>
      <w:r w:rsidRPr="001C20FC">
        <w:rPr>
          <w:rFonts w:ascii="Times New Roman" w:hAnsi="Times New Roman" w:cs="Times New Roman"/>
          <w:sz w:val="24"/>
          <w:szCs w:val="24"/>
        </w:rPr>
        <w:t>— рассказывать 2—3 сказки о животных из устного творчества народов своего края.</w:t>
      </w:r>
    </w:p>
    <w:p w:rsid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b/>
          <w:i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риально-техническое обеспечение</w:t>
      </w:r>
    </w:p>
    <w:p w:rsidR="001C20FC" w:rsidRPr="00F76C08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5659D3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1C20FC" w:rsidRPr="00F76C08" w:rsidRDefault="001C20FC" w:rsidP="001C20FC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1.</w:t>
      </w:r>
      <w:r w:rsidRPr="00F76C08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Плешаков  А.А. </w:t>
      </w:r>
      <w:r w:rsidRPr="00F76C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Великан на поляне, или Первые уроки экологической этики: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Кн. для учащихся </w:t>
      </w:r>
      <w:proofErr w:type="spellStart"/>
      <w:r w:rsidRPr="00F76C08">
        <w:rPr>
          <w:rFonts w:ascii="Times New Roman" w:eastAsia="Times New Roman" w:hAnsi="Times New Roman" w:cs="Times New Roman"/>
          <w:sz w:val="24"/>
          <w:szCs w:val="24"/>
        </w:rPr>
        <w:t>нач</w:t>
      </w:r>
      <w:proofErr w:type="spellEnd"/>
      <w:r w:rsidRPr="00F76C08">
        <w:rPr>
          <w:rFonts w:ascii="Times New Roman" w:eastAsia="Times New Roman" w:hAnsi="Times New Roman" w:cs="Times New Roman"/>
          <w:sz w:val="24"/>
          <w:szCs w:val="24"/>
        </w:rPr>
        <w:t>. классов. М.: Просвещение, 2000.</w:t>
      </w:r>
    </w:p>
    <w:p w:rsidR="001C20FC" w:rsidRPr="00F76C08" w:rsidRDefault="001C20FC" w:rsidP="001C20FC">
      <w:pPr>
        <w:shd w:val="clear" w:color="auto" w:fill="FFFFFF"/>
        <w:spacing w:after="0" w:line="240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iCs/>
          <w:spacing w:val="-9"/>
          <w:sz w:val="24"/>
          <w:szCs w:val="24"/>
        </w:rPr>
        <w:t xml:space="preserve">2.Плешаков А.А. </w:t>
      </w:r>
      <w:r w:rsidRPr="00F76C0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 земли до неба: Атлас — определитель по природоведению и </w:t>
      </w:r>
      <w:r w:rsidRPr="00F76C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экологии для учащихся </w:t>
      </w:r>
      <w:proofErr w:type="spellStart"/>
      <w:r w:rsidRPr="00F76C08">
        <w:rPr>
          <w:rFonts w:ascii="Times New Roman" w:eastAsia="Times New Roman" w:hAnsi="Times New Roman" w:cs="Times New Roman"/>
          <w:spacing w:val="-6"/>
          <w:sz w:val="24"/>
          <w:szCs w:val="24"/>
        </w:rPr>
        <w:t>нач</w:t>
      </w:r>
      <w:proofErr w:type="spellEnd"/>
      <w:r w:rsidRPr="00F76C08">
        <w:rPr>
          <w:rFonts w:ascii="Times New Roman" w:eastAsia="Times New Roman" w:hAnsi="Times New Roman" w:cs="Times New Roman"/>
          <w:spacing w:val="-6"/>
          <w:sz w:val="24"/>
          <w:szCs w:val="24"/>
        </w:rPr>
        <w:t>. классов. — 2-е изд. — М.: Просвещение, 2000.</w:t>
      </w:r>
    </w:p>
    <w:p w:rsidR="001C20FC" w:rsidRPr="00F76C08" w:rsidRDefault="001C20FC" w:rsidP="001C20FC">
      <w:pPr>
        <w:shd w:val="clear" w:color="auto" w:fill="FFFFFF"/>
        <w:spacing w:after="0" w:line="240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3.Плешаков А.А. </w:t>
      </w:r>
      <w:r w:rsidRPr="00F76C08">
        <w:rPr>
          <w:rFonts w:ascii="Times New Roman" w:eastAsia="Times New Roman" w:hAnsi="Times New Roman" w:cs="Times New Roman"/>
          <w:spacing w:val="-3"/>
          <w:sz w:val="24"/>
          <w:szCs w:val="24"/>
        </w:rPr>
        <w:t>Проверочные работы по природоведению.</w:t>
      </w:r>
      <w:proofErr w:type="gramStart"/>
      <w:r w:rsidRPr="00F76C08">
        <w:rPr>
          <w:rFonts w:ascii="Times New Roman" w:eastAsia="Times New Roman" w:hAnsi="Times New Roman" w:cs="Times New Roman"/>
          <w:spacing w:val="-3"/>
          <w:sz w:val="24"/>
          <w:szCs w:val="24"/>
        </w:rPr>
        <w:t>—М</w:t>
      </w:r>
      <w:proofErr w:type="gramEnd"/>
      <w:r w:rsidRPr="00F76C08">
        <w:rPr>
          <w:rFonts w:ascii="Times New Roman" w:eastAsia="Times New Roman" w:hAnsi="Times New Roman" w:cs="Times New Roman"/>
          <w:spacing w:val="-3"/>
          <w:sz w:val="24"/>
          <w:szCs w:val="24"/>
        </w:rPr>
        <w:t>.: АСТ-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>ПРЕСС, 1997.</w:t>
      </w:r>
    </w:p>
    <w:p w:rsidR="001C20FC" w:rsidRPr="00F76C08" w:rsidRDefault="001C20FC" w:rsidP="001C20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4.</w:t>
      </w:r>
      <w:r w:rsidRPr="00F76C0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МаксиняеваМ.</w:t>
      </w:r>
      <w:r w:rsidRPr="00F76C08">
        <w:rPr>
          <w:rFonts w:ascii="Times New Roman" w:hAnsi="Times New Roman" w:cs="Times New Roman"/>
          <w:sz w:val="24"/>
          <w:szCs w:val="24"/>
        </w:rPr>
        <w:t xml:space="preserve">Р. Занятия по ОБЖ с младшими 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школьниками</w:t>
      </w:r>
      <w:proofErr w:type="gramStart"/>
      <w:r w:rsidRPr="00F76C0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76C08">
        <w:rPr>
          <w:rFonts w:ascii="Times New Roman" w:hAnsi="Times New Roman" w:cs="Times New Roman"/>
          <w:sz w:val="24"/>
          <w:szCs w:val="24"/>
        </w:rPr>
        <w:t>М.ТЦ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 xml:space="preserve"> Сфера, 2002.</w:t>
      </w:r>
    </w:p>
    <w:p w:rsidR="001C20FC" w:rsidRPr="00F76C08" w:rsidRDefault="001C20FC" w:rsidP="001C20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 xml:space="preserve">5.Тарабарина Т.И. И учёба, и игра: 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природоведение</w:t>
      </w:r>
      <w:proofErr w:type="gramStart"/>
      <w:r w:rsidRPr="00F76C0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76C08">
        <w:rPr>
          <w:rFonts w:ascii="Times New Roman" w:hAnsi="Times New Roman" w:cs="Times New Roman"/>
          <w:sz w:val="24"/>
          <w:szCs w:val="24"/>
        </w:rPr>
        <w:t>Ярославль:Академия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 xml:space="preserve"> развития, 1997.</w:t>
      </w:r>
    </w:p>
    <w:p w:rsidR="001C20FC" w:rsidRPr="00F76C08" w:rsidRDefault="001C20FC" w:rsidP="001C20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 xml:space="preserve">6. Я познаю мир: Детская энциклопедия: 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Растения</w:t>
      </w:r>
      <w:proofErr w:type="gramStart"/>
      <w:r w:rsidRPr="00F76C08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F76C08">
        <w:rPr>
          <w:rFonts w:ascii="Times New Roman" w:hAnsi="Times New Roman" w:cs="Times New Roman"/>
          <w:sz w:val="24"/>
          <w:szCs w:val="24"/>
        </w:rPr>
        <w:t>ивотные.-М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>.: ООО АСТ, 2004.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7.Знаешь ли ты животных нашего края?/ Ефремов П.Г.- Йошкар-Ола: Марийское книжное издательство, 1995.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8.Птицы. Какие они?/ Шорыгина Т.А.-М.: ГНОМ и Д,2008.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9.Экологическое воспитание в начальной школе/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Лободина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 xml:space="preserve"> Н.В.- Волгоград: Учитель, 2007.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76C08">
        <w:rPr>
          <w:rFonts w:ascii="Times New Roman" w:hAnsi="Times New Roman" w:cs="Times New Roman"/>
          <w:sz w:val="24"/>
          <w:szCs w:val="24"/>
        </w:rPr>
        <w:t xml:space="preserve">.Красная книга России: 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Растения</w:t>
      </w:r>
      <w:proofErr w:type="gramStart"/>
      <w:r w:rsidRPr="00F76C0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76C08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>.: Издательский Дом «Литера», 2008.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76C08">
        <w:rPr>
          <w:rFonts w:ascii="Times New Roman" w:hAnsi="Times New Roman" w:cs="Times New Roman"/>
          <w:sz w:val="24"/>
          <w:szCs w:val="24"/>
        </w:rPr>
        <w:t xml:space="preserve">.Энциклопедия. Открой мир вокруг себя. Атлас мира.№8, 2010(ООО «Де 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Агостини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>», 2010).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76C08">
        <w:rPr>
          <w:rFonts w:ascii="Times New Roman" w:hAnsi="Times New Roman" w:cs="Times New Roman"/>
          <w:sz w:val="24"/>
          <w:szCs w:val="24"/>
        </w:rPr>
        <w:t>.Энциклопедия «Мир на ладони» (ИМП).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F76C08">
        <w:rPr>
          <w:rFonts w:ascii="Times New Roman" w:hAnsi="Times New Roman" w:cs="Times New Roman"/>
          <w:sz w:val="24"/>
          <w:szCs w:val="24"/>
        </w:rPr>
        <w:t>. Энциклопедия «В мире дикой природы» (ИМП)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F76C08">
        <w:rPr>
          <w:rFonts w:ascii="Times New Roman" w:hAnsi="Times New Roman" w:cs="Times New Roman"/>
          <w:sz w:val="24"/>
          <w:szCs w:val="24"/>
        </w:rPr>
        <w:t>.Школьные олимпиады. Начальная школа./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Н.Г.Белицкая.-М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>.: Айрис-пресс, 2007.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F76C08">
        <w:rPr>
          <w:rFonts w:ascii="Times New Roman" w:hAnsi="Times New Roman" w:cs="Times New Roman"/>
          <w:sz w:val="24"/>
          <w:szCs w:val="24"/>
        </w:rPr>
        <w:t>.Задания школьных олимпиад: 1-4 классы./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Пупышева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О.Н.-М.:Вако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>, 2011.</w:t>
      </w:r>
    </w:p>
    <w:p w:rsidR="001C20FC" w:rsidRPr="00F76C08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17.</w:t>
      </w:r>
      <w:r w:rsidRPr="00F76C0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Проектные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задачи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 xml:space="preserve">в начальной школе: пособие для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Pr="00F76C0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/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 xml:space="preserve">А. Б. Воронцов [и др.]; под ред. А. Б. Воронцова.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 xml:space="preserve">2-е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изд. —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>М.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: Просвещение, 2010. </w:t>
      </w:r>
    </w:p>
    <w:p w:rsidR="001C20FC" w:rsidRPr="00F76C08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F76C08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>
        <w:rPr>
          <w:rFonts w:ascii="Times New Roman" w:eastAsia="Times New Roman" w:hAnsi="Times New Roman" w:cs="Times New Roman"/>
          <w:sz w:val="24"/>
          <w:szCs w:val="24"/>
        </w:rPr>
        <w:t>Окружающий мир. 2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  в 2 ч. / А. А. Плешаков, М. Ю. Н</w:t>
      </w:r>
      <w:r>
        <w:rPr>
          <w:rFonts w:ascii="Times New Roman" w:eastAsia="Times New Roman" w:hAnsi="Times New Roman" w:cs="Times New Roman"/>
          <w:sz w:val="24"/>
          <w:szCs w:val="24"/>
        </w:rPr>
        <w:t>овицкая. - М.: Просвещение, 2012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Pr="00F76C08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F76C08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>
        <w:rPr>
          <w:rFonts w:ascii="Times New Roman" w:eastAsia="Times New Roman" w:hAnsi="Times New Roman" w:cs="Times New Roman"/>
          <w:sz w:val="24"/>
          <w:szCs w:val="24"/>
        </w:rPr>
        <w:t>Окружающий мир. 2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 класс. Рабочая тетрадь</w:t>
      </w:r>
      <w:proofErr w:type="gramStart"/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учащихся </w:t>
      </w:r>
      <w:proofErr w:type="spellStart"/>
      <w:r w:rsidRPr="00F76C08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F76C08">
        <w:rPr>
          <w:rFonts w:ascii="Times New Roman" w:eastAsia="Times New Roman" w:hAnsi="Times New Roman" w:cs="Times New Roman"/>
          <w:sz w:val="24"/>
          <w:szCs w:val="24"/>
        </w:rPr>
        <w:t>. учреждений : в 2 ч. / А. А. Плешаков, М. Ю. Н</w:t>
      </w:r>
      <w:r>
        <w:rPr>
          <w:rFonts w:ascii="Times New Roman" w:eastAsia="Times New Roman" w:hAnsi="Times New Roman" w:cs="Times New Roman"/>
          <w:sz w:val="24"/>
          <w:szCs w:val="24"/>
        </w:rPr>
        <w:t>овицкая. - М.: Просвещение, 2012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</w:t>
      </w:r>
      <w:r w:rsidRPr="00F76C08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>Уроки по окружающему</w:t>
      </w:r>
      <w:r>
        <w:rPr>
          <w:rFonts w:ascii="Times New Roman" w:eastAsia="Times New Roman" w:hAnsi="Times New Roman" w:cs="Times New Roman"/>
          <w:sz w:val="24"/>
          <w:szCs w:val="24"/>
        </w:rPr>
        <w:t>. 2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 класс: пособие для учителя / А. А. Плешаков, М. Ю. Н</w:t>
      </w:r>
      <w:r>
        <w:rPr>
          <w:rFonts w:ascii="Times New Roman" w:eastAsia="Times New Roman" w:hAnsi="Times New Roman" w:cs="Times New Roman"/>
          <w:sz w:val="24"/>
          <w:szCs w:val="24"/>
        </w:rPr>
        <w:t>овицкая. - М.: Просвещение, 2012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21.Максимова Т.Н.Поурочные разработки по курсу «Окружающий мир»:2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класс._М.:ВАКО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</w:t>
      </w:r>
    </w:p>
    <w:p w:rsidR="001C20FC" w:rsidRPr="005659D3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5659D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3.Я иду на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</w:rPr>
        <w:t>Мефодий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». — Режим доступа: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Pr="005659D3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1C20FC" w:rsidRPr="005659D3" w:rsidRDefault="001C20FC" w:rsidP="001C20FC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З.Информационно-коммуникативные средства.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1. Коллекция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 «Окружающий мир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 1 класс» (С</w:t>
      </w:r>
      <w:proofErr w:type="gram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proofErr w:type="gram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</w:p>
    <w:p w:rsidR="001C20FC" w:rsidRPr="005659D3" w:rsidRDefault="001C20FC" w:rsidP="001C20FC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Таблицы.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Растения и животный мир. 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Географические карты.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Физическая карта. 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Глобус. </w:t>
      </w:r>
    </w:p>
    <w:p w:rsidR="001C20FC" w:rsidRPr="005659D3" w:rsidRDefault="001C20FC" w:rsidP="001C20F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5659D3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Проектор.</w:t>
      </w:r>
    </w:p>
    <w:p w:rsidR="001C20FC" w:rsidRPr="00001039" w:rsidRDefault="001C20FC" w:rsidP="001C2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0FC" w:rsidRDefault="001C20FC" w:rsidP="001C20FC"/>
    <w:p w:rsidR="00616A52" w:rsidRPr="00616A52" w:rsidRDefault="00616A52" w:rsidP="00616A52">
      <w:pPr>
        <w:spacing w:after="240" w:line="240" w:lineRule="auto"/>
        <w:ind w:left="720" w:firstLine="36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16A5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Учебно </w:t>
      </w:r>
      <w:proofErr w:type="gramStart"/>
      <w:r w:rsidRPr="00616A5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-т</w:t>
      </w:r>
      <w:proofErr w:type="gramEnd"/>
      <w:r w:rsidRPr="00616A5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ематическое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планирование по окружающему миру</w:t>
      </w:r>
    </w:p>
    <w:p w:rsidR="00616A52" w:rsidRPr="00616A52" w:rsidRDefault="00616A52" w:rsidP="00616A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 – 2</w:t>
      </w:r>
      <w:r w:rsidRPr="00616A52">
        <w:rPr>
          <w:rFonts w:ascii="Times New Roman" w:hAnsi="Times New Roman" w:cs="Times New Roman"/>
          <w:sz w:val="24"/>
          <w:szCs w:val="24"/>
        </w:rPr>
        <w:t xml:space="preserve"> «а» </w:t>
      </w:r>
    </w:p>
    <w:p w:rsidR="00616A52" w:rsidRPr="00616A52" w:rsidRDefault="00616A52" w:rsidP="00616A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52">
        <w:rPr>
          <w:rFonts w:ascii="Times New Roman" w:hAnsi="Times New Roman" w:cs="Times New Roman"/>
          <w:sz w:val="24"/>
          <w:szCs w:val="24"/>
        </w:rPr>
        <w:t>Учитель – Павелина Лилия Николаевна</w:t>
      </w:r>
    </w:p>
    <w:p w:rsidR="00616A52" w:rsidRPr="00616A52" w:rsidRDefault="00616A52" w:rsidP="00616A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52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1C20FC" w:rsidRPr="001C20FC" w:rsidRDefault="00616A52" w:rsidP="00616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68 час; в неделю 2</w:t>
      </w:r>
      <w:r w:rsidRPr="00616A52"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>са</w:t>
      </w: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16A52" w:rsidRDefault="00616A52" w:rsidP="00616A52">
      <w:pPr>
        <w:tabs>
          <w:tab w:val="left" w:pos="82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tbl>
      <w:tblPr>
        <w:tblStyle w:val="a7"/>
        <w:tblW w:w="0" w:type="auto"/>
        <w:tblLook w:val="04A0"/>
      </w:tblPr>
      <w:tblGrid>
        <w:gridCol w:w="3794"/>
        <w:gridCol w:w="1559"/>
      </w:tblGrid>
      <w:tr w:rsidR="00616A52" w:rsidTr="00616A52">
        <w:tc>
          <w:tcPr>
            <w:tcW w:w="3794" w:type="dxa"/>
          </w:tcPr>
          <w:p w:rsidR="00616A52" w:rsidRDefault="00616A52" w:rsidP="00616A52">
            <w:pPr>
              <w:tabs>
                <w:tab w:val="left" w:pos="825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616A52" w:rsidRPr="00457DBD" w:rsidRDefault="00616A52" w:rsidP="00616A52">
            <w:pPr>
              <w:tabs>
                <w:tab w:val="left" w:pos="825"/>
              </w:tabs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часы</w:t>
            </w:r>
          </w:p>
        </w:tc>
      </w:tr>
      <w:tr w:rsidR="00616A52" w:rsidTr="00616A52">
        <w:tc>
          <w:tcPr>
            <w:tcW w:w="3794" w:type="dxa"/>
          </w:tcPr>
          <w:p w:rsidR="00616A52" w:rsidRPr="00457DBD" w:rsidRDefault="00457DBD" w:rsidP="00616A52">
            <w:pPr>
              <w:tabs>
                <w:tab w:val="left" w:pos="8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Вселенная, </w:t>
            </w:r>
            <w:proofErr w:type="spellStart"/>
            <w:r>
              <w:rPr>
                <w:sz w:val="24"/>
                <w:szCs w:val="24"/>
              </w:rPr>
              <w:t>впемя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алендарь</w:t>
            </w:r>
            <w:proofErr w:type="spellEnd"/>
          </w:p>
        </w:tc>
        <w:tc>
          <w:tcPr>
            <w:tcW w:w="1559" w:type="dxa"/>
          </w:tcPr>
          <w:p w:rsidR="00616A52" w:rsidRDefault="00457DBD" w:rsidP="00616A52">
            <w:pPr>
              <w:tabs>
                <w:tab w:val="left" w:pos="825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</w:t>
            </w:r>
          </w:p>
        </w:tc>
      </w:tr>
      <w:tr w:rsidR="00457DBD" w:rsidTr="00616A52">
        <w:tc>
          <w:tcPr>
            <w:tcW w:w="3794" w:type="dxa"/>
          </w:tcPr>
          <w:p w:rsidR="00457DBD" w:rsidRDefault="00457DBD" w:rsidP="00616A52">
            <w:pPr>
              <w:tabs>
                <w:tab w:val="left" w:pos="8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</w:p>
        </w:tc>
        <w:tc>
          <w:tcPr>
            <w:tcW w:w="1559" w:type="dxa"/>
          </w:tcPr>
          <w:p w:rsidR="00457DBD" w:rsidRDefault="00457DBD" w:rsidP="00616A52">
            <w:pPr>
              <w:tabs>
                <w:tab w:val="left" w:pos="825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</w:t>
            </w:r>
          </w:p>
        </w:tc>
      </w:tr>
      <w:tr w:rsidR="00457DBD" w:rsidTr="00616A52">
        <w:tc>
          <w:tcPr>
            <w:tcW w:w="3794" w:type="dxa"/>
          </w:tcPr>
          <w:p w:rsidR="00457DBD" w:rsidRDefault="00457DBD" w:rsidP="00616A52">
            <w:pPr>
              <w:tabs>
                <w:tab w:val="left" w:pos="8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</w:t>
            </w:r>
          </w:p>
        </w:tc>
        <w:tc>
          <w:tcPr>
            <w:tcW w:w="1559" w:type="dxa"/>
          </w:tcPr>
          <w:p w:rsidR="00457DBD" w:rsidRDefault="00457DBD" w:rsidP="00616A52">
            <w:pPr>
              <w:tabs>
                <w:tab w:val="left" w:pos="825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</w:t>
            </w:r>
          </w:p>
        </w:tc>
      </w:tr>
      <w:tr w:rsidR="00457DBD" w:rsidTr="00616A52">
        <w:tc>
          <w:tcPr>
            <w:tcW w:w="3794" w:type="dxa"/>
          </w:tcPr>
          <w:p w:rsidR="00457DBD" w:rsidRDefault="00457DBD" w:rsidP="00616A52">
            <w:pPr>
              <w:tabs>
                <w:tab w:val="left" w:pos="8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 и лето</w:t>
            </w:r>
          </w:p>
        </w:tc>
        <w:tc>
          <w:tcPr>
            <w:tcW w:w="1559" w:type="dxa"/>
          </w:tcPr>
          <w:p w:rsidR="00457DBD" w:rsidRDefault="00457DBD" w:rsidP="00616A52">
            <w:pPr>
              <w:tabs>
                <w:tab w:val="left" w:pos="825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</w:p>
        </w:tc>
      </w:tr>
    </w:tbl>
    <w:p w:rsidR="001C20FC" w:rsidRDefault="001C20FC" w:rsidP="00616A52">
      <w:pPr>
        <w:tabs>
          <w:tab w:val="left" w:pos="82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rPr>
          <w:b/>
          <w:sz w:val="28"/>
          <w:szCs w:val="28"/>
        </w:rPr>
        <w:sectPr w:rsidR="001C20FC" w:rsidSect="00CD1748">
          <w:pgSz w:w="11906" w:h="16838"/>
          <w:pgMar w:top="568" w:right="566" w:bottom="426" w:left="1276" w:header="708" w:footer="708" w:gutter="0"/>
          <w:cols w:space="708"/>
          <w:docGrid w:linePitch="360"/>
        </w:sectPr>
      </w:pPr>
    </w:p>
    <w:p w:rsidR="001C20FC" w:rsidRPr="001C20FC" w:rsidRDefault="001C20FC" w:rsidP="001C2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0F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7"/>
        <w:tblW w:w="15701" w:type="dxa"/>
        <w:tblLayout w:type="fixed"/>
        <w:tblLook w:val="04A0"/>
      </w:tblPr>
      <w:tblGrid>
        <w:gridCol w:w="675"/>
        <w:gridCol w:w="1418"/>
        <w:gridCol w:w="567"/>
        <w:gridCol w:w="992"/>
        <w:gridCol w:w="8930"/>
        <w:gridCol w:w="1276"/>
        <w:gridCol w:w="992"/>
        <w:gridCol w:w="851"/>
      </w:tblGrid>
      <w:tr w:rsidR="00346F58" w:rsidTr="00A14FE5">
        <w:trPr>
          <w:trHeight w:val="210"/>
        </w:trPr>
        <w:tc>
          <w:tcPr>
            <w:tcW w:w="675" w:type="dxa"/>
            <w:vMerge w:val="restart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  <w:r w:rsidRPr="00AD5176">
              <w:rPr>
                <w:b/>
              </w:rPr>
              <w:t>№</w:t>
            </w:r>
          </w:p>
        </w:tc>
        <w:tc>
          <w:tcPr>
            <w:tcW w:w="1418" w:type="dxa"/>
            <w:vMerge w:val="restart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  <w:r w:rsidRPr="00AD5176">
              <w:rPr>
                <w:b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  <w:r>
              <w:rPr>
                <w:b/>
              </w:rPr>
              <w:t>Кол-во час</w:t>
            </w:r>
          </w:p>
        </w:tc>
        <w:tc>
          <w:tcPr>
            <w:tcW w:w="992" w:type="dxa"/>
            <w:vMerge w:val="restart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  <w:r>
              <w:rPr>
                <w:b/>
              </w:rPr>
              <w:t>Тип  урока</w:t>
            </w:r>
          </w:p>
        </w:tc>
        <w:tc>
          <w:tcPr>
            <w:tcW w:w="8930" w:type="dxa"/>
            <w:vMerge w:val="restart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  <w:r w:rsidRPr="00AD5176">
              <w:rPr>
                <w:b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  <w:r>
              <w:rPr>
                <w:b/>
              </w:rPr>
              <w:t>Вид урока</w:t>
            </w:r>
          </w:p>
        </w:tc>
        <w:tc>
          <w:tcPr>
            <w:tcW w:w="1843" w:type="dxa"/>
            <w:gridSpan w:val="2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  <w:r w:rsidRPr="00AD5176">
              <w:rPr>
                <w:b/>
              </w:rPr>
              <w:t>Дат</w:t>
            </w:r>
            <w:r>
              <w:rPr>
                <w:b/>
              </w:rPr>
              <w:t>а</w:t>
            </w:r>
          </w:p>
        </w:tc>
      </w:tr>
      <w:tr w:rsidR="00346F58" w:rsidTr="00A14FE5">
        <w:trPr>
          <w:trHeight w:val="210"/>
        </w:trPr>
        <w:tc>
          <w:tcPr>
            <w:tcW w:w="675" w:type="dxa"/>
            <w:vMerge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</w:tcPr>
          <w:p w:rsidR="00346F58" w:rsidRDefault="00346F58" w:rsidP="001C20F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346F58" w:rsidRDefault="00346F58" w:rsidP="001C20FC">
            <w:pPr>
              <w:jc w:val="center"/>
              <w:rPr>
                <w:b/>
              </w:rPr>
            </w:pPr>
          </w:p>
        </w:tc>
        <w:tc>
          <w:tcPr>
            <w:tcW w:w="8930" w:type="dxa"/>
            <w:vMerge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346F58" w:rsidRDefault="00346F58" w:rsidP="001C20FC">
            <w:pPr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</w:p>
        </w:tc>
      </w:tr>
      <w:tr w:rsidR="00346F58" w:rsidRPr="00266ED4" w:rsidTr="00A14FE5">
        <w:trPr>
          <w:trHeight w:val="184"/>
        </w:trPr>
        <w:tc>
          <w:tcPr>
            <w:tcW w:w="675" w:type="dxa"/>
            <w:vMerge/>
          </w:tcPr>
          <w:p w:rsidR="00346F58" w:rsidRPr="00AD5176" w:rsidRDefault="00346F58" w:rsidP="001C20FC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346F58" w:rsidRPr="00AD5176" w:rsidRDefault="00346F58" w:rsidP="001C20FC">
            <w:pPr>
              <w:rPr>
                <w:b/>
              </w:rPr>
            </w:pPr>
          </w:p>
        </w:tc>
        <w:tc>
          <w:tcPr>
            <w:tcW w:w="567" w:type="dxa"/>
            <w:vMerge/>
          </w:tcPr>
          <w:p w:rsidR="00346F58" w:rsidRPr="00AD5176" w:rsidRDefault="00346F58" w:rsidP="001C20FC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:rsidR="00346F58" w:rsidRPr="00AD5176" w:rsidRDefault="00346F58" w:rsidP="001C20FC">
            <w:pPr>
              <w:rPr>
                <w:b/>
              </w:rPr>
            </w:pPr>
          </w:p>
        </w:tc>
        <w:tc>
          <w:tcPr>
            <w:tcW w:w="8930" w:type="dxa"/>
            <w:vMerge/>
          </w:tcPr>
          <w:p w:rsidR="00346F58" w:rsidRPr="00AD5176" w:rsidRDefault="00346F58" w:rsidP="001C20FC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  <w:r w:rsidRPr="00AD5176">
              <w:rPr>
                <w:b/>
              </w:rPr>
              <w:t>план</w:t>
            </w:r>
          </w:p>
        </w:tc>
        <w:tc>
          <w:tcPr>
            <w:tcW w:w="851" w:type="dxa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  <w:r w:rsidRPr="00AD5176">
              <w:rPr>
                <w:b/>
              </w:rPr>
              <w:t>факт</w:t>
            </w:r>
          </w:p>
        </w:tc>
      </w:tr>
      <w:tr w:rsidR="00346F58" w:rsidRPr="00266ED4" w:rsidTr="00A14FE5">
        <w:trPr>
          <w:trHeight w:val="184"/>
        </w:trPr>
        <w:tc>
          <w:tcPr>
            <w:tcW w:w="675" w:type="dxa"/>
          </w:tcPr>
          <w:p w:rsidR="00346F58" w:rsidRPr="00AD5176" w:rsidRDefault="00346F58" w:rsidP="001C20FC">
            <w:pPr>
              <w:rPr>
                <w:b/>
              </w:rPr>
            </w:pPr>
          </w:p>
        </w:tc>
        <w:tc>
          <w:tcPr>
            <w:tcW w:w="1418" w:type="dxa"/>
          </w:tcPr>
          <w:p w:rsidR="00346F58" w:rsidRPr="00AD5176" w:rsidRDefault="00346F58" w:rsidP="001C20FC">
            <w:pPr>
              <w:rPr>
                <w:b/>
              </w:rPr>
            </w:pPr>
          </w:p>
        </w:tc>
        <w:tc>
          <w:tcPr>
            <w:tcW w:w="567" w:type="dxa"/>
          </w:tcPr>
          <w:p w:rsidR="00346F58" w:rsidRPr="00AD5176" w:rsidRDefault="00346F58" w:rsidP="001C20FC">
            <w:pPr>
              <w:rPr>
                <w:b/>
              </w:rPr>
            </w:pPr>
          </w:p>
        </w:tc>
        <w:tc>
          <w:tcPr>
            <w:tcW w:w="992" w:type="dxa"/>
          </w:tcPr>
          <w:p w:rsidR="00346F58" w:rsidRPr="00AD5176" w:rsidRDefault="00346F58" w:rsidP="001C20FC">
            <w:pPr>
              <w:rPr>
                <w:b/>
              </w:rPr>
            </w:pPr>
          </w:p>
        </w:tc>
        <w:tc>
          <w:tcPr>
            <w:tcW w:w="8930" w:type="dxa"/>
          </w:tcPr>
          <w:p w:rsidR="00346F58" w:rsidRPr="00AD5176" w:rsidRDefault="00346F58" w:rsidP="001C20FC">
            <w:pPr>
              <w:rPr>
                <w:b/>
              </w:rPr>
            </w:pPr>
            <w:r w:rsidRPr="00346F58">
              <w:rPr>
                <w:b/>
              </w:rPr>
              <w:t>Раздел «Вселенная, время, календарь»</w:t>
            </w:r>
          </w:p>
        </w:tc>
        <w:tc>
          <w:tcPr>
            <w:tcW w:w="1276" w:type="dxa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46F58" w:rsidRPr="00AD5176" w:rsidRDefault="00346F58" w:rsidP="001C20FC">
            <w:pPr>
              <w:jc w:val="center"/>
              <w:rPr>
                <w:b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Мы — союз народов России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Называть субъект Российской Федерации, в котором находится город (село) и школа, где учатся дети; научиться находить и показывать его на политической карте России, называть некоторые его природные и историко-культурные достопримечательности; определять самое интересное и важное в культуре народа, к которому принадлежит каждый из учащихся класса; понимать значение русского языка как государственного языка Российской Федерации.</w:t>
            </w:r>
            <w:proofErr w:type="gramEnd"/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4.09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Мы — жители Вселенной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Научиться видеть взаимосвязь Земли и Вселенной, усвоить названия планет и порядок их расположения в Солнечной системе.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5.09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1763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3-4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Наш «космический корабль» — Земля </w:t>
            </w:r>
            <w:r w:rsidRPr="00E435EB">
              <w:rPr>
                <w:rFonts w:eastAsia="Calibri"/>
                <w:i/>
                <w:sz w:val="22"/>
                <w:szCs w:val="22"/>
                <w:lang w:eastAsia="en-US"/>
              </w:rPr>
              <w:t>практическая работа с компасом</w:t>
            </w:r>
          </w:p>
          <w:p w:rsidR="00346F58" w:rsidRPr="00E435EB" w:rsidRDefault="00346F58" w:rsidP="001C20FC">
            <w:pPr>
              <w:pStyle w:val="a4"/>
              <w:spacing w:before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Усвоить понятия о горизонте</w:t>
            </w:r>
          </w:p>
          <w:p w:rsidR="00346F58" w:rsidRPr="00E435EB" w:rsidRDefault="00346F58" w:rsidP="001C20F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сторонах</w:t>
            </w:r>
            <w:proofErr w:type="gram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света; научиться обращаться с компасом, определять стороны горизонта.</w:t>
            </w:r>
          </w:p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Понимать особенности формы планеты Земля, научиться работать с глобусом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</w:t>
            </w:r>
          </w:p>
          <w:p w:rsidR="003D35B5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</w:t>
            </w:r>
          </w:p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Время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Уметь приводить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примерынеразрывной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связи прошлого, настоящего и будущего, опираясь на свой опыт; перечислять единицы измерения времени в порядке их увеличения; рассказать о старинных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исовременных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часах; объяснить, как действуют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солнечные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,в</w:t>
            </w:r>
            <w:proofErr w:type="gramEnd"/>
            <w:r w:rsidRPr="00E435EB">
              <w:rPr>
                <w:rFonts w:eastAsia="Calibri"/>
                <w:sz w:val="22"/>
                <w:szCs w:val="22"/>
                <w:lang w:eastAsia="en-US"/>
              </w:rPr>
              <w:t>одяные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>, песочные часы.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276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Сутки и неделя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Уметь по схеме в учебнике дать научное объяснение смены дня и ночи и связать с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этимявлением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две естественные единицы  измерения времени — сутки и неделю; выбрать наиболее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привлекательныйдля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себя способ фантастического объяснения этого явления на основе соответствующих произведений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художественного</w:t>
            </w:r>
            <w:r>
              <w:rPr>
                <w:rFonts w:eastAsia="Calibri"/>
                <w:sz w:val="22"/>
                <w:szCs w:val="22"/>
                <w:lang w:eastAsia="en-US"/>
              </w:rPr>
              <w:t>т</w:t>
            </w:r>
            <w:r w:rsidRPr="00E435EB">
              <w:rPr>
                <w:rFonts w:eastAsia="Calibri"/>
                <w:sz w:val="22"/>
                <w:szCs w:val="22"/>
                <w:lang w:eastAsia="en-US"/>
              </w:rPr>
              <w:t>ворчества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народов своего края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Месяц и год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jc w:val="center"/>
              <w:rPr>
                <w:b/>
                <w:sz w:val="22"/>
                <w:szCs w:val="22"/>
              </w:rPr>
            </w:pPr>
            <w:r w:rsidRPr="00E435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Уметь с помощью схемы дать научное объяснение изменению внешнего виды Луны в течение месяца; установить связь между названиями естественного спутника Земли и единицей измерения времени «месяц»; уметь представить единицу измерения времени «год» как последовательность двенадцати месяцев; проявлять творческую активность в создании сказочного образа «месяца» и «года» в виде антропоморфных или зооморфных существ с помощью словесного или изобразительно-прикладного творчества.</w:t>
            </w:r>
            <w:proofErr w:type="gramEnd"/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Времена года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</w:t>
            </w:r>
            <w:r>
              <w:rPr>
                <w:rFonts w:eastAsia="Calibri"/>
                <w:lang w:eastAsia="en-US"/>
              </w:rPr>
              <w:lastRenderedPageBreak/>
              <w:t>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 помощью схемы уметь объяснять причину смены времен года; понимать условность начала перечисления времен года при неизменности их следования друг за другом в </w:t>
            </w:r>
            <w:r w:rsidRPr="00E435EB">
              <w:rPr>
                <w:rFonts w:eastAsia="Calibri"/>
                <w:sz w:val="22"/>
                <w:szCs w:val="22"/>
                <w:lang w:eastAsia="en-US"/>
              </w:rPr>
              <w:lastRenderedPageBreak/>
              <w:t>годовом круге; называть важнейшие сезонные явления природы как признаки того или иного времени года.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lastRenderedPageBreak/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Погод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а(</w:t>
            </w:r>
            <w:proofErr w:type="gramEnd"/>
            <w:r w:rsidRPr="00E435EB">
              <w:rPr>
                <w:rFonts w:eastAsia="Calibri"/>
                <w:sz w:val="22"/>
                <w:szCs w:val="22"/>
                <w:lang w:eastAsia="en-US"/>
              </w:rPr>
              <w:t>практическая работа с термометром)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Усвоить понятие о погоде;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научиться различать виды термометров и пользоваться</w:t>
            </w:r>
          </w:p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каждым из них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196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Погода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Усвоить теоретические понятия о погоде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Календарь — хранитель времени, страж памяти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Понимать условность начала нового года в календарях разных народов мира в связи 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с</w:t>
            </w:r>
            <w:proofErr w:type="gramEnd"/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особенностями их культуры; уметь ориентироваться в сведениях, представленных на странице современного календаря, находить в календаре дату своего рождения и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днирождения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своих близких.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Красные дни календаря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Уметь кратко характеризовать содержание общегражданских праздников современного российского календаря, представленных в учебнике; описывать празднование одного из этих праздников в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своемгороде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(селе).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 xml:space="preserve">теку </w:t>
            </w:r>
            <w:proofErr w:type="spellStart"/>
            <w:r>
              <w:t>текщий</w:t>
            </w:r>
            <w:proofErr w:type="spellEnd"/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Народный календарь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Знать некоторые народные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приметы на погоду своего края и уметь соотносить их с ощущениями, которые дают нам разные органы чувств; уметь предполагать, какая будет погода, наблюдая за определенными явлениями природы, которые служат основой для народных примет на погоду.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Экологический календарь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Понять задачи экологии как науки и экологического движения в России и в мире, необходимость охраны природы; воспринимать экологический календарь как важное явление современной культуры; по мере сил участвовать в охране природы, использовать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всвоей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деятельности посильные способы охраны природы.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/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346F58" w:rsidRPr="00E435EB" w:rsidRDefault="00346F58" w:rsidP="001C20FC"/>
        </w:tc>
        <w:tc>
          <w:tcPr>
            <w:tcW w:w="992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</w:tcPr>
          <w:p w:rsidR="00346F58" w:rsidRPr="00346F58" w:rsidRDefault="00346F58" w:rsidP="00346F58">
            <w:pPr>
              <w:pStyle w:val="a4"/>
              <w:spacing w:before="0" w:after="0" w:afterAutospacing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C66B9">
              <w:rPr>
                <w:rFonts w:eastAsia="Calibri"/>
                <w:b/>
                <w:bCs/>
                <w:lang w:eastAsia="en-US"/>
              </w:rPr>
              <w:t>Раздел «Осень»</w:t>
            </w:r>
          </w:p>
        </w:tc>
        <w:tc>
          <w:tcPr>
            <w:tcW w:w="1276" w:type="dxa"/>
          </w:tcPr>
          <w:p w:rsidR="00346F58" w:rsidRPr="00E435EB" w:rsidRDefault="00346F58" w:rsidP="001C20FC"/>
        </w:tc>
        <w:tc>
          <w:tcPr>
            <w:tcW w:w="992" w:type="dxa"/>
          </w:tcPr>
          <w:p w:rsidR="00346F58" w:rsidRPr="00E435EB" w:rsidRDefault="00346F58" w:rsidP="001C20FC"/>
        </w:tc>
        <w:tc>
          <w:tcPr>
            <w:tcW w:w="851" w:type="dxa"/>
          </w:tcPr>
          <w:p w:rsidR="00346F58" w:rsidRPr="00E435EB" w:rsidRDefault="00346F58" w:rsidP="001C20FC"/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Осенние месяцы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Умеют находить признаки осенних явлений природы и указания на особенности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жизни людей осенью в старинных названиях осенних месяцев; описывать красоту осенней природы и произведений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искусства, 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посвященных</w:t>
            </w:r>
            <w:proofErr w:type="gram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этой теме, используя выразительные средства родного языка; проявлять заботу друг о друге в совместном сезонном посильном труде; называть те черты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 судьбе и произведениях художников, которые вызвали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эмоциональное переживание у каждого из учащихся.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Осень в неживой </w:t>
            </w:r>
            <w:r w:rsidRPr="00E435EB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природе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Урок изучения новых </w:t>
            </w:r>
            <w:r>
              <w:rPr>
                <w:rFonts w:eastAsia="Calibri"/>
                <w:lang w:eastAsia="en-US"/>
              </w:rPr>
              <w:lastRenderedPageBreak/>
              <w:t>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Понимают зависимость осенних изменений в неживой природе от положения земной поверхности по отношению к Солнцу и от характера ее освещенности; усвоили названия </w:t>
            </w:r>
            <w:r w:rsidRPr="00E435EB">
              <w:rPr>
                <w:rFonts w:eastAsia="Calibri"/>
                <w:sz w:val="22"/>
                <w:szCs w:val="22"/>
                <w:lang w:eastAsia="en-US"/>
              </w:rPr>
              <w:lastRenderedPageBreak/>
              <w:t>осенних погодных и природных явлений в неживой природе (иней, заморозки, моросящие затяжные дожди, туманы и др.); приучились</w:t>
            </w:r>
          </w:p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к наблюдениям за изменениями погоды.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lastRenderedPageBreak/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Народные праздники в пору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осеннегоравноденствия</w:t>
            </w:r>
            <w:proofErr w:type="spellEnd"/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Умеют в обрядах и обычаях осеннего равноденствия различать особенности, характерные для быта и хозяйственной жизни земледельцев, охотников, скотоводов; называют общее свойство праздников осеннего равноденствия у разных народов, определяя их главный нравственный смысл — благодарность природе;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творчески проявить благодарность природе в условиях современной жизни.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Звездное небо осенью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Понимают, что звезды, как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иСолнце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>, — сгустки раскаленных газов; знают, что понимали под созвездиями древние и что называют созвездиями современные ученые; познакомиться с созвездиями Большая Медведица, Лебедь и древнегреческими мифами о них.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683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Трава у нашего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дома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Р</w:t>
            </w:r>
            <w:proofErr w:type="gramEnd"/>
            <w:r w:rsidRPr="00E435EB">
              <w:rPr>
                <w:rFonts w:eastAsia="Calibri"/>
                <w:sz w:val="22"/>
                <w:szCs w:val="22"/>
                <w:lang w:eastAsia="en-US"/>
              </w:rPr>
              <w:t>абота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с атласом-определителем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Понимают причины пожелтения</w:t>
            </w:r>
          </w:p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травы осенью; научились распознавать травы с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помощьюатласа-определителя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Старинная женская работа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Умеют назвать последовательность трудовых операций в работе со льном; умеют выполнять задание учителя, распределяя операции между собой в группе.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Деревья и кустарники осенью.</w:t>
            </w:r>
          </w:p>
          <w:p w:rsidR="00346F58" w:rsidRPr="00E435EB" w:rsidRDefault="00346F58" w:rsidP="001C20FC">
            <w:pPr>
              <w:pStyle w:val="a4"/>
              <w:spacing w:before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Понимают причины листопада;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познакомились  с вечнозелеными хвойными растениями средней полосы России; продолжают развивать навыки  работы с атласом-определителем и дополнительной литературой.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Чудесные цветники осенью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изучения новых знаний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Вспомнить, какие цветы дети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видели в цветниках города (села) или в собственном саду осенью; понять, что выращивание цветов — большой труд на радость людям.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Осенняя прогулк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а(</w:t>
            </w:r>
            <w:proofErr w:type="gramEnd"/>
            <w:r w:rsidRPr="00E435EB">
              <w:rPr>
                <w:rFonts w:eastAsia="Calibri"/>
                <w:sz w:val="22"/>
                <w:szCs w:val="22"/>
                <w:lang w:eastAsia="en-US"/>
              </w:rPr>
              <w:t>экскурсия в лес).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Урок </w:t>
            </w:r>
            <w:r w:rsidR="00A14FE5">
              <w:rPr>
                <w:rFonts w:eastAsia="Calibri"/>
                <w:lang w:eastAsia="en-US"/>
              </w:rPr>
              <w:t>экскурсия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Ознакомление младших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школьников с сезонными изменениями в живой природе.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Осенняя экскурсия предполагает оздоровительный эффект нервной системы ребенка через эстетические переживания и элементы укрепления физического здоровья. Состояние гармонии, внутреннего покоя, душевного равновесия и комфорта очень благотворно для здоровья ребенка, для становления его нравственности и экологического мышления. Восприятие себя частью окружающей природы, способность почувствовать общую для всех красоту мира рождает в душе ребенка чувство причастности к окружающему, формирует его личную ответственность за происходящее, воспитывает потребность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вдобром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поступке.</w:t>
            </w:r>
          </w:p>
        </w:tc>
        <w:tc>
          <w:tcPr>
            <w:tcW w:w="1276" w:type="dxa"/>
          </w:tcPr>
          <w:p w:rsidR="00346F58" w:rsidRPr="00E435EB" w:rsidRDefault="00A14FE5" w:rsidP="001C20FC">
            <w:proofErr w:type="gramStart"/>
            <w:r>
              <w:t>ф</w:t>
            </w:r>
            <w:proofErr w:type="gramEnd"/>
            <w:r>
              <w:t>ронтальный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Грибы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457DBD" w:rsidP="00A14FE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A14FE5">
              <w:rPr>
                <w:rFonts w:eastAsia="Calibri"/>
                <w:lang w:eastAsia="en-US"/>
              </w:rPr>
              <w:t>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Понять, почему грибы выделены в особое царство живой природы; познакомиться со строением грибов; научиться отличать съедобные грибы 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от</w:t>
            </w:r>
            <w:proofErr w:type="gram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несъедобных и ядовитых.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Шестиногие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восьминогие</w:t>
            </w:r>
            <w:proofErr w:type="spellEnd"/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Знать, чем отличаются насекомые от 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паукообразных</w:t>
            </w:r>
            <w:proofErr w:type="gramEnd"/>
            <w:r w:rsidRPr="00E435EB">
              <w:rPr>
                <w:rFonts w:eastAsia="Calibri"/>
                <w:sz w:val="22"/>
                <w:szCs w:val="22"/>
                <w:lang w:eastAsia="en-US"/>
              </w:rPr>
              <w:t>; познакомиться с этапами развития бабочки и стрекозы.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Птичьи секреты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Понять причины, по которым перелетные птицы покидают родные края;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научитьсяразличать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перелетных и зимующих птиц.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Как разные животные готовятся к зиме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A14FE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Понять, как животные готовятся к зиме в зависимости от того, впадают они в спячку или нет.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Невидимые нити в осеннем лесу 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Узнать о взаимосвязях между растениями и животными в осеннем лесу; научиться приводить примеры невидимых нитей в осеннем лесу.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Осенний труд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Знать некоторые виды работ,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выполняемых осенью с культурными растениями и домашними животными; проявлять заботу о животных накануне предстоящей зимы; уметь выполнять некоторые виды посильной работы по подготовке дома и двора к зиме.</w:t>
            </w:r>
            <w:proofErr w:type="gramEnd"/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Будь здоров!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Выполнять правила здорового образа жизни в осенний период; знать и уметь объяснить товарищу правила двух-трех народных игр, подходящих для осени (из учебника и из репертуара игровой культуры народов своего края); уметь контролировать во время игры свое поведение по отношению к сверстникам, соблюдая 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Будь здоров! (игры на свежем воздухе)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Выполнять правила здорового образа жизни в осенний период. Уметь контролировать во время игры свое поведение по отношению к сверстникам, соблюдая правила, предусмотренные игрой.</w:t>
            </w:r>
          </w:p>
        </w:tc>
        <w:tc>
          <w:tcPr>
            <w:tcW w:w="1276" w:type="dxa"/>
          </w:tcPr>
          <w:p w:rsidR="00346F58" w:rsidRPr="00E435EB" w:rsidRDefault="00A14FE5" w:rsidP="001C20FC">
            <w:proofErr w:type="gramStart"/>
            <w:r>
              <w:t>т</w:t>
            </w:r>
            <w:proofErr w:type="gramEnd"/>
            <w:r>
              <w:t>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Охрана природы осенью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Освоить правила сбора грибов, ягод, орехов; выполнять правила поведения по отношению к перелетным и зимующим птицам, к животным парка и леса в предзимнюю пору.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/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346F58" w:rsidRPr="00E435EB" w:rsidRDefault="00346F58" w:rsidP="001C20FC"/>
        </w:tc>
        <w:tc>
          <w:tcPr>
            <w:tcW w:w="992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EC66B9">
              <w:rPr>
                <w:rFonts w:eastAsia="Calibri"/>
                <w:b/>
                <w:bCs/>
                <w:lang w:eastAsia="en-US"/>
              </w:rPr>
              <w:t>Раздел «Зима»</w:t>
            </w:r>
            <w:r w:rsidRPr="00EC66B9">
              <w:rPr>
                <w:rFonts w:eastAsia="Calibri"/>
                <w:b/>
                <w:bCs/>
                <w:i/>
                <w:iCs/>
                <w:lang w:eastAsia="en-US"/>
              </w:rPr>
              <w:t>(</w:t>
            </w:r>
            <w:proofErr w:type="gramEnd"/>
          </w:p>
        </w:tc>
        <w:tc>
          <w:tcPr>
            <w:tcW w:w="1276" w:type="dxa"/>
          </w:tcPr>
          <w:p w:rsidR="00346F58" w:rsidRPr="00E435EB" w:rsidRDefault="00346F58" w:rsidP="001C20FC"/>
        </w:tc>
        <w:tc>
          <w:tcPr>
            <w:tcW w:w="992" w:type="dxa"/>
          </w:tcPr>
          <w:p w:rsidR="00346F58" w:rsidRPr="00E435EB" w:rsidRDefault="00346F58" w:rsidP="001C20FC"/>
        </w:tc>
        <w:tc>
          <w:tcPr>
            <w:tcW w:w="851" w:type="dxa"/>
          </w:tcPr>
          <w:p w:rsidR="00346F58" w:rsidRPr="00E435EB" w:rsidRDefault="00346F58" w:rsidP="001C20FC"/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Зимние месяцы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Научиться находить признаки зимних явлений природы в старинных названиях зимних месяцев; описывать красоту зимней природы и произведений искусства, посвященных этой теме, используя выразительные средства родного языка; называть те черты в судьбе и произведениях художников, которые вызвали эмоциональное переживание у каждого из учащихся.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Зима — время науки и сказок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Знать несколько зимних народных примет на погоду; уметь объяснить, чему учат народные сказки, как в них оцениваются такие качества, как скупость, жадность, хитрость; рассказать о персонажах картин А. И. Морозова и братьев-художников А. П. и С. П. Ткачевых, опираясь на сюжет этих произведений.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Зима в неживой природе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Обобщить и систематизировать наблюдения детей над зимними природными явлениями; пронаблюдать за формой снежинок (подготовка к усвоению сведений о кристаллизации замерзающей воды); запомнить дату зимнего солнцестояния (22 декабря) и день зимнего солнцеворота  (25 декабря).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Звездное небо зимой</w:t>
            </w:r>
          </w:p>
          <w:p w:rsidR="00346F58" w:rsidRPr="00E435EB" w:rsidRDefault="00346F58" w:rsidP="001C20FC">
            <w:pPr>
              <w:pStyle w:val="a4"/>
              <w:spacing w:before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Научиться находить на звездном небе зимой «ковши» Большой и Малой Медведиц и Полярную звезду; научиться ориентироваться по Полярной звезде.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37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Зимняя прогулка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(экскурсия)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экскурсия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Ознакомление младших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школьников с сезонными изменениями в живой природе.</w:t>
            </w:r>
          </w:p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Наблюдение за строением снежного пласта, за жизнью деревьев, а также растений под снегом, за зимующими птицами. Главное при этом — создание атмосферы любования загадочной красотой спящего леса. Зимние природные явления наиболее выражены, что очень удобно для фенологических наблюдений. Наблюдения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зажизнью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зимующих птиц, 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фронтальный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Зима в мире растений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Запомнить способы определения пород деревьев зимой по силуэтам и плодам.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</w:t>
            </w:r>
          </w:p>
          <w:p w:rsidR="003D35B5" w:rsidRPr="00E435EB" w:rsidRDefault="003D35B5" w:rsidP="001C20F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1268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39-40</w:t>
            </w:r>
          </w:p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Зимние праздники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2</w:t>
            </w:r>
          </w:p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Знать особенности народных обычаев рождественского праздника в странах Запада и России. Понимать, что обычай украшать ель возник как обычай рождественского праздника, а затем закрепился как новогодний обычай; уметь разобрать схему изготовления елочной игрушки и сделать ее своими руками.</w:t>
            </w:r>
          </w:p>
        </w:tc>
        <w:tc>
          <w:tcPr>
            <w:tcW w:w="1276" w:type="dxa"/>
          </w:tcPr>
          <w:p w:rsidR="00346F58" w:rsidRPr="00E435EB" w:rsidRDefault="00A14FE5" w:rsidP="001C20FC">
            <w:proofErr w:type="gramStart"/>
            <w:r>
              <w:t>т</w:t>
            </w:r>
            <w:proofErr w:type="gramEnd"/>
            <w:r>
              <w:t>екущий</w:t>
            </w:r>
          </w:p>
        </w:tc>
        <w:tc>
          <w:tcPr>
            <w:tcW w:w="992" w:type="dxa"/>
          </w:tcPr>
          <w:p w:rsidR="00346F58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5.02</w:t>
            </w:r>
          </w:p>
          <w:p w:rsidR="003D35B5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41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Растения в домашней аптечке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Уметь называть несколько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лекарственных растений и определять, какие части их используют для лечения; рассказать о лекарственных растениях в домашней аптечке, привести примеры использования их лечебных свойств в домашних условиях.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3D35B5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Зимняя жизнь птиц и зверей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Усвоить образ жизни и питания зимующих птиц; узнать о зимнем образе жизни зверей, не впадающих в спячку.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Невидимые нити в зимнем лесу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Узнать о взаимосвязях между растениями и животными в зимнем лесу; научиться приводить примеры невидимых нитей в зимнем лесу.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44</w:t>
            </w:r>
          </w:p>
        </w:tc>
        <w:tc>
          <w:tcPr>
            <w:tcW w:w="1418" w:type="dxa"/>
          </w:tcPr>
          <w:p w:rsidR="00346F58" w:rsidRPr="00A14FE5" w:rsidRDefault="00A14FE5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 феврале зима с весной </w:t>
            </w:r>
            <w:r w:rsidR="00346F58" w:rsidRPr="00E435EB">
              <w:rPr>
                <w:rFonts w:eastAsia="Calibri"/>
                <w:sz w:val="22"/>
                <w:szCs w:val="22"/>
                <w:lang w:eastAsia="en-US"/>
              </w:rPr>
              <w:t>встречается впервой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Знать, что по старинному календарю многих народов мира февраль был не вторым, а последним, двенадцатым месяцем года или даже первым;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знать, когда в народе отмечали первую встречу весны; уметь приготовить подарок старшим родственникам на Масленицу (или другой местный праздник февраля) и выбрать веселую забаву для сверстников во время масленичного гулянья по традициям своего края.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Зимний труд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Понимать социально-нравственное значение зимних посиделок для жизни молодежи разного возраста; знать особенности ухода зимой за растениями и животными; понимать необходимость поддерживать порядок на улице; уметь вырастить в домашних условиях 1—2 витаминных растения для поддержания здоровья в зимнее время.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Будь здоров!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Выполнять правила здорового образа жизни в зимний период; знать и уметь объяснить товарищу правила 2—3 народных игр, подходящих для зимы (из учебника и из репертуара игровой культуры народов своего края); уметь контролировать во время игры свое поведение по отношению к сверстникам, соблюдая правила, предусмотренные игрой.</w:t>
            </w:r>
          </w:p>
        </w:tc>
        <w:tc>
          <w:tcPr>
            <w:tcW w:w="1276" w:type="dxa"/>
          </w:tcPr>
          <w:p w:rsidR="00346F58" w:rsidRPr="00E435EB" w:rsidRDefault="00A14FE5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47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Будь здоров! (подвижные игры на свежем воздухе)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DC06FD">
              <w:rPr>
                <w:rFonts w:eastAsia="Calibri"/>
                <w:lang w:eastAsia="en-US"/>
              </w:rPr>
              <w:t>рок  игра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Выполнять правила здорового образа жизни в зимний  период. Уметь контролировать во время игры свое поведение по отношению к сверстникам, соблюдая правила, предусмотренные игрой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фронтальный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4.03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48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Охрана природы зимой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Соблюдать правила охраны чистоты во время прогулки в зимнем парке, сквере, лесу — не оставлять после себя мусор; изготовить простейшие кормушки для птиц; знать особенности жизни зимой 2—3 диких животных.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5.03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/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EC66B9">
              <w:rPr>
                <w:rFonts w:eastAsia="Calibri"/>
                <w:b/>
                <w:bCs/>
                <w:lang w:eastAsia="en-US"/>
              </w:rPr>
              <w:t>Раздел «Весна и лето»</w:t>
            </w:r>
            <w:r w:rsidRPr="00EC66B9">
              <w:rPr>
                <w:rFonts w:eastAsia="Calibri"/>
                <w:b/>
                <w:bCs/>
                <w:i/>
                <w:lang w:eastAsia="en-US"/>
              </w:rPr>
              <w:t>(</w:t>
            </w:r>
            <w:proofErr w:type="gramEnd"/>
          </w:p>
        </w:tc>
        <w:tc>
          <w:tcPr>
            <w:tcW w:w="1276" w:type="dxa"/>
          </w:tcPr>
          <w:p w:rsidR="00346F58" w:rsidRPr="00E435EB" w:rsidRDefault="00346F58" w:rsidP="001C20FC"/>
        </w:tc>
        <w:tc>
          <w:tcPr>
            <w:tcW w:w="992" w:type="dxa"/>
          </w:tcPr>
          <w:p w:rsidR="00346F58" w:rsidRPr="00E435EB" w:rsidRDefault="00346F58" w:rsidP="001C20FC"/>
        </w:tc>
        <w:tc>
          <w:tcPr>
            <w:tcW w:w="851" w:type="dxa"/>
          </w:tcPr>
          <w:p w:rsidR="00346F58" w:rsidRPr="00E435EB" w:rsidRDefault="00346F58" w:rsidP="001C20FC"/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Весенние месяцы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Научиться находить признаки весенних явлений природы и указания на особенности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жизни людей весной в старинных названиях весенних месяцев; описывать красоту весенней природы и произведений искусства, посвященных этой теме, используя выразительные средства родного языка; провести наблюдения за погодой 14 марта для сопоставления их результатов с результатами предстоящих наблюдений 6 мая; называть те черты в судьбе и произведениях художников, которые вызвали эмоциональное переживание у каждого из учащихся.</w:t>
            </w:r>
            <w:proofErr w:type="gramEnd"/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Весна в неживой природе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C66B9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Понять причины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потеплениявесной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>; усвоить дату весеннего равноденствия и основные весенние природные явления; продолжить работу по наблюдениям за погодой.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51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Весна — утро года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Уметь объяснить, почему многие народы России и мира символически представляют весну в образе птицы; находить общее и различное в обычаях весеннего нового года в Древней Руси и празднования нового года у нанайцев в пору весеннего равноденствия; уметь изготовить игрушечную птицу в любой технике и из любого материала (по выбору).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52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Звездное небо весной.</w:t>
            </w:r>
          </w:p>
          <w:p w:rsidR="00346F58" w:rsidRPr="00E435EB" w:rsidRDefault="00346F58" w:rsidP="001C20FC">
            <w:pPr>
              <w:pStyle w:val="a4"/>
              <w:spacing w:before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Запомнить положение весной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созвездий Большая Медведица, Малая Медведица; научиться находить созвездия Кассиопея и Лев на звездном небе.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53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Весенняя прогулка (экскурсия)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DC06FD">
              <w:rPr>
                <w:rFonts w:eastAsia="Calibri"/>
                <w:lang w:eastAsia="en-US"/>
              </w:rPr>
              <w:t>рок экскурсия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Знакомство с раннецветущими растениями, создание радостного эмоционального восприятия детьми расцветающей природы.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Настрой детей на восприятие информации.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346F58" w:rsidRPr="00E435EB" w:rsidRDefault="00DC06FD" w:rsidP="001C20FC">
            <w:r>
              <w:lastRenderedPageBreak/>
              <w:t>фронтальный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1418" w:type="dxa"/>
          </w:tcPr>
          <w:p w:rsidR="00346F58" w:rsidRPr="00EC66B9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Весеннее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пробуждениерастений</w:t>
            </w:r>
            <w:proofErr w:type="spellEnd"/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Понять причины, по которым раннецветущие растения зацветают первыми; научиться любоваться первоцветами и стремиться беречь их.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2.04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55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Чудесные цветники весной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Запомнить названия культурных растений весенних цветников, научиться находить их в атласе-определителе; научиться любоваться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весеннимицветниками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стремиться самому участвовать</w:t>
            </w:r>
            <w:proofErr w:type="gram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в создании таких цветников.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56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Весна в мире насекомых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Научиться любоваться красотой бабочек, а не ловить их; понимать полезность пчел, ос, шмелей и муравьев; понимать взаимосвязь насекомых и птиц.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9.04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57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Весна в мире птиц и зверей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Узнать о весенних изменениях в жизни птиц и зверей.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58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Невидимые нити в весеннем лесу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Узнать о взаимосвязях между растениями и животными в весеннем лесу;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научитьсяприводить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примеры невидимых нитей в весеннем лесу.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59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Весенний труд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Научиться различать особенности весеннего труда у женщин и мужчин в старину; уметь объяснить значение пословиц «Весенний день год кормит»,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«Кто спит весною, плачет зимою»; научиться проводить наблюдения за состоянием природы 6 мая и сопоставлять эти наблюдения с ранее полученными данными о погоде 14 марта, ориентируясь на народные приметы этих дней.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Старинные весенние праздники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Уметь выразительно произносить народные благопожелания детям в Вербное воскресенье и молодоженам на Пасхальной неделе;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научитьсяоформлять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рамочки для фотографий своей и друга.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61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Будь здоров!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Выполнять правила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здоровогообраза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жизни в весенний период; знать и уметь объяснить товарищу с помощью схемы правила двух-трех народных игр, подходящих для весны (из учебника и из репертуара игровой культуры народов своего края); уметь контролировать во время игры свое поведение по отношению к сверстникам, соблюдая правила, предусмотренные игрой.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62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Будь здоров! (подвижные игры на свежем воздухе)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DC06FD">
              <w:rPr>
                <w:rFonts w:eastAsia="Calibri"/>
                <w:lang w:eastAsia="en-US"/>
              </w:rPr>
              <w:t>рок игра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Выполнять правила здорового образа жизни в весенний  период. Уметь контролировать во время игры свое поведение по отношению к сверстникам, соблюдая правила, предусмотренные игрой.</w:t>
            </w:r>
          </w:p>
        </w:tc>
        <w:tc>
          <w:tcPr>
            <w:tcW w:w="1276" w:type="dxa"/>
          </w:tcPr>
          <w:p w:rsidR="00346F58" w:rsidRPr="00E435EB" w:rsidRDefault="00DC06FD" w:rsidP="001C20FC">
            <w:proofErr w:type="gramStart"/>
            <w:r>
              <w:t>г</w:t>
            </w:r>
            <w:proofErr w:type="gramEnd"/>
            <w:r>
              <w:t>рупповой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63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Охрана природы весной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Самоконтроль во время прогулки в парке, сквере, лесу (не оставлять после себя мусор и т. д.).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6.05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lastRenderedPageBreak/>
              <w:t>64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Лето красное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1C20FC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Научиться находить признаки летних явлений природы и особенностей жизни людей летом в старинных названиях летних месяцев; описывать красоту летней природы и произведений искусства, посвященных этой теме, используя выразительные средства родного языка; называть те черты в судьбе и </w:t>
            </w:r>
            <w:proofErr w:type="spellStart"/>
            <w:r w:rsidRPr="00E435EB">
              <w:rPr>
                <w:rFonts w:eastAsia="Calibri"/>
                <w:sz w:val="22"/>
                <w:szCs w:val="22"/>
                <w:lang w:eastAsia="en-US"/>
              </w:rPr>
              <w:t>произведенияххудожников</w:t>
            </w:r>
            <w:proofErr w:type="spellEnd"/>
            <w:r w:rsidRPr="00E435EB">
              <w:rPr>
                <w:rFonts w:eastAsia="Calibri"/>
                <w:sz w:val="22"/>
                <w:szCs w:val="22"/>
                <w:lang w:eastAsia="en-US"/>
              </w:rPr>
              <w:t>, которые вызвали эмоциональное переживание у каждого из учащихся.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7.05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b/>
                <w:sz w:val="22"/>
                <w:szCs w:val="22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Летние праздники и труд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изучение нового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Научиться </w:t>
            </w:r>
            <w:proofErr w:type="gramStart"/>
            <w:r w:rsidRPr="00E435EB">
              <w:rPr>
                <w:rFonts w:eastAsia="Calibri"/>
                <w:sz w:val="22"/>
                <w:szCs w:val="22"/>
                <w:lang w:eastAsia="en-US"/>
              </w:rPr>
              <w:t>выразительно</w:t>
            </w:r>
            <w:proofErr w:type="gramEnd"/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 читать стихотворение Л. Харитоновой о сотрудничестве природы и человека; разгадывать и составлять загадки о старинных орудиях труда; перечислять летние дары природы своего края.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текущий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Экскурсия в лес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DC06FD">
              <w:rPr>
                <w:rFonts w:eastAsia="Calibri"/>
                <w:lang w:eastAsia="en-US"/>
              </w:rPr>
              <w:t>рок экскурсия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Знакомство с  цветущими растениями, создание радостного эмоционального восприятия детьми цветущей природы.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Настрой детей на восприятие информации.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Умение наблюдать за жизнью насекомых, птиц. Бережное отношение к окружающей природе 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фронтальный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67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Обобщение. Викторина. Времена года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обобщения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 xml:space="preserve">Обобщить знания о временах года. </w:t>
            </w:r>
          </w:p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sz w:val="22"/>
                <w:szCs w:val="22"/>
              </w:rPr>
              <w:t>Знать сезонные признаки явлений природы и уметь отличать их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индивидуальный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</w:t>
            </w:r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  <w:tr w:rsidR="00346F58" w:rsidRPr="00E435EB" w:rsidTr="00A14FE5">
        <w:trPr>
          <w:trHeight w:val="495"/>
        </w:trPr>
        <w:tc>
          <w:tcPr>
            <w:tcW w:w="675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</w:tcPr>
          <w:p w:rsidR="00346F58" w:rsidRPr="00E435EB" w:rsidRDefault="00346F58" w:rsidP="001C20FC">
            <w:pPr>
              <w:pStyle w:val="a4"/>
              <w:spacing w:before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Подвижные игры на свежем воздухе</w:t>
            </w:r>
          </w:p>
        </w:tc>
        <w:tc>
          <w:tcPr>
            <w:tcW w:w="567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  <w:r w:rsidRPr="00E435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46F58" w:rsidRPr="00E435EB" w:rsidRDefault="00A14FE5" w:rsidP="001C20F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игра</w:t>
            </w:r>
          </w:p>
        </w:tc>
        <w:tc>
          <w:tcPr>
            <w:tcW w:w="8930" w:type="dxa"/>
          </w:tcPr>
          <w:p w:rsidR="00346F58" w:rsidRPr="00E435EB" w:rsidRDefault="00346F58" w:rsidP="001C20F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435EB">
              <w:rPr>
                <w:rFonts w:eastAsia="Calibri"/>
                <w:sz w:val="22"/>
                <w:szCs w:val="22"/>
                <w:lang w:eastAsia="en-US"/>
              </w:rPr>
              <w:t>Выполнять правила здорового образа жизни в летний  период. Уметь контролировать во время игры свое поведение по отношению к сверстникам, соблюдая правила, предусмотренные игрой</w:t>
            </w:r>
          </w:p>
        </w:tc>
        <w:tc>
          <w:tcPr>
            <w:tcW w:w="1276" w:type="dxa"/>
          </w:tcPr>
          <w:p w:rsidR="00346F58" w:rsidRPr="00E435EB" w:rsidRDefault="00DC06FD" w:rsidP="001C20FC">
            <w:r>
              <w:t>групповой</w:t>
            </w:r>
          </w:p>
        </w:tc>
        <w:tc>
          <w:tcPr>
            <w:tcW w:w="992" w:type="dxa"/>
          </w:tcPr>
          <w:p w:rsidR="00346F58" w:rsidRPr="00E435EB" w:rsidRDefault="00D3304D" w:rsidP="001C2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</w:t>
            </w:r>
            <w:bookmarkStart w:id="0" w:name="_GoBack"/>
            <w:bookmarkEnd w:id="0"/>
          </w:p>
        </w:tc>
        <w:tc>
          <w:tcPr>
            <w:tcW w:w="851" w:type="dxa"/>
          </w:tcPr>
          <w:p w:rsidR="00346F58" w:rsidRPr="00E435EB" w:rsidRDefault="00346F58" w:rsidP="001C20FC">
            <w:pPr>
              <w:rPr>
                <w:sz w:val="22"/>
                <w:szCs w:val="22"/>
              </w:rPr>
            </w:pPr>
          </w:p>
        </w:tc>
      </w:tr>
    </w:tbl>
    <w:p w:rsid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1C20FC" w:rsidSect="001C20FC">
          <w:pgSz w:w="16838" w:h="11906" w:orient="landscape"/>
          <w:pgMar w:top="851" w:right="567" w:bottom="567" w:left="425" w:header="709" w:footer="709" w:gutter="0"/>
          <w:cols w:space="708"/>
          <w:docGrid w:linePitch="360"/>
        </w:sectPr>
      </w:pPr>
    </w:p>
    <w:p w:rsid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1C20FC" w:rsidSect="00346F58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KGKE J+ Newton C San 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KGL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MAHK O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1C1A"/>
    <w:multiLevelType w:val="hybridMultilevel"/>
    <w:tmpl w:val="CF8A68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2F4238"/>
    <w:multiLevelType w:val="hybridMultilevel"/>
    <w:tmpl w:val="4ED6DC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3054FE0"/>
    <w:multiLevelType w:val="multilevel"/>
    <w:tmpl w:val="204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1BE"/>
    <w:multiLevelType w:val="multilevel"/>
    <w:tmpl w:val="6C40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B20269"/>
    <w:multiLevelType w:val="multilevel"/>
    <w:tmpl w:val="4CA0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65610"/>
    <w:multiLevelType w:val="multilevel"/>
    <w:tmpl w:val="C1C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276DB8"/>
    <w:multiLevelType w:val="hybridMultilevel"/>
    <w:tmpl w:val="F6DC0D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EDC72BB"/>
    <w:multiLevelType w:val="multilevel"/>
    <w:tmpl w:val="5EA2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0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0FC"/>
    <w:rsid w:val="001A5E92"/>
    <w:rsid w:val="001C20FC"/>
    <w:rsid w:val="00270827"/>
    <w:rsid w:val="0030436A"/>
    <w:rsid w:val="00346F58"/>
    <w:rsid w:val="003D35B5"/>
    <w:rsid w:val="00457DBD"/>
    <w:rsid w:val="00522D23"/>
    <w:rsid w:val="00616A52"/>
    <w:rsid w:val="00A14FE5"/>
    <w:rsid w:val="00B04748"/>
    <w:rsid w:val="00BF3A83"/>
    <w:rsid w:val="00CD1748"/>
    <w:rsid w:val="00D3304D"/>
    <w:rsid w:val="00DC06FD"/>
    <w:rsid w:val="00E45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20FC"/>
  </w:style>
  <w:style w:type="paragraph" w:customStyle="1" w:styleId="podzag120">
    <w:name w:val="podzag_120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0FC"/>
  </w:style>
  <w:style w:type="character" w:styleId="a3">
    <w:name w:val="Strong"/>
    <w:basedOn w:val="a0"/>
    <w:uiPriority w:val="22"/>
    <w:qFormat/>
    <w:rsid w:val="001C20FC"/>
    <w:rPr>
      <w:b/>
      <w:bCs/>
    </w:rPr>
  </w:style>
  <w:style w:type="paragraph" w:styleId="a4">
    <w:name w:val="Normal (Web)"/>
    <w:basedOn w:val="a"/>
    <w:unhideWhenUsed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C20FC"/>
    <w:rPr>
      <w:i/>
      <w:iCs/>
    </w:rPr>
  </w:style>
  <w:style w:type="paragraph" w:styleId="a6">
    <w:name w:val="No Spacing"/>
    <w:uiPriority w:val="1"/>
    <w:qFormat/>
    <w:rsid w:val="001C20FC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1C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KE J+ Newton C San Pin" w:eastAsiaTheme="minorHAnsi" w:hAnsi="AKGKE J+ Newton C San Pin"/>
      <w:sz w:val="24"/>
      <w:szCs w:val="24"/>
      <w:lang w:eastAsia="en-US"/>
    </w:rPr>
  </w:style>
  <w:style w:type="paragraph" w:customStyle="1" w:styleId="4">
    <w:name w:val="....._4._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LB J+ Newton C San Pin" w:eastAsiaTheme="minorHAnsi" w:hAnsi="AKGLB J+ Newton C San Pin"/>
      <w:sz w:val="24"/>
      <w:szCs w:val="24"/>
      <w:lang w:eastAsia="en-US"/>
    </w:rPr>
  </w:style>
  <w:style w:type="paragraph" w:customStyle="1" w:styleId="a9">
    <w:name w:val="_...._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CMAHK O+ Newton C San Pin" w:eastAsiaTheme="minorHAnsi" w:hAnsi="CMAHK O+ Newton C San Pin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1A5E9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F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3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F94A4-E64D-44AE-94A2-068B91D7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7273</Words>
  <Characters>41457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15</cp:revision>
  <cp:lastPrinted>2015-09-24T15:07:00Z</cp:lastPrinted>
  <dcterms:created xsi:type="dcterms:W3CDTF">2013-08-28T20:08:00Z</dcterms:created>
  <dcterms:modified xsi:type="dcterms:W3CDTF">2015-10-27T15:23:00Z</dcterms:modified>
</cp:coreProperties>
</file>